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9110C" w:rsidRPr="003B0580" w:rsidRDefault="004A05E6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0580">
        <w:rPr>
          <w:rFonts w:ascii="Arial" w:hAnsi="Arial" w:cs="Arial"/>
          <w:b/>
          <w:bCs/>
          <w:sz w:val="20"/>
          <w:szCs w:val="20"/>
        </w:rPr>
        <w:t xml:space="preserve">OPIS PRZEDMIOTU ZAMÓWIENIA DLA USŁUG </w:t>
      </w:r>
    </w:p>
    <w:p w:rsidR="00B9110C" w:rsidRDefault="004A05E6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0580">
        <w:rPr>
          <w:rFonts w:ascii="Arial" w:hAnsi="Arial" w:cs="Arial"/>
          <w:b/>
          <w:bCs/>
          <w:sz w:val="20"/>
          <w:szCs w:val="20"/>
        </w:rPr>
        <w:t xml:space="preserve">NA PRZESYŁKI do </w:t>
      </w:r>
      <w:r w:rsidR="00E02A62" w:rsidRPr="003B0580">
        <w:rPr>
          <w:rFonts w:ascii="Arial" w:hAnsi="Arial" w:cs="Arial"/>
          <w:b/>
          <w:bCs/>
          <w:sz w:val="20"/>
          <w:szCs w:val="20"/>
        </w:rPr>
        <w:t>3</w:t>
      </w:r>
      <w:r w:rsidRPr="003B0580">
        <w:rPr>
          <w:rFonts w:ascii="Arial" w:hAnsi="Arial" w:cs="Arial"/>
          <w:b/>
          <w:bCs/>
          <w:sz w:val="20"/>
          <w:szCs w:val="20"/>
        </w:rPr>
        <w:t xml:space="preserve">50 g i POWYŻEJ </w:t>
      </w:r>
      <w:r w:rsidR="00E02A62" w:rsidRPr="003B0580">
        <w:rPr>
          <w:rFonts w:ascii="Arial" w:hAnsi="Arial" w:cs="Arial"/>
          <w:b/>
          <w:bCs/>
          <w:sz w:val="20"/>
          <w:szCs w:val="20"/>
        </w:rPr>
        <w:t>3</w:t>
      </w:r>
      <w:r w:rsidRPr="003B0580">
        <w:rPr>
          <w:rFonts w:ascii="Arial" w:hAnsi="Arial" w:cs="Arial"/>
          <w:b/>
          <w:bCs/>
          <w:sz w:val="20"/>
          <w:szCs w:val="20"/>
        </w:rPr>
        <w:t>50 g</w:t>
      </w:r>
    </w:p>
    <w:p w:rsidR="003B0580" w:rsidRPr="003B0580" w:rsidRDefault="003B0580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B9110C" w:rsidRPr="003B0580" w:rsidRDefault="004A05E6" w:rsidP="003B0580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1. </w:t>
      </w:r>
      <w:r w:rsidR="003B0580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sz w:val="20"/>
          <w:szCs w:val="20"/>
        </w:rPr>
        <w:t xml:space="preserve">Przedmiotem zamówienia są usługi pocztowe w obrocie krajowym i zagranicznym </w:t>
      </w:r>
      <w:r w:rsidR="003B0580">
        <w:rPr>
          <w:rFonts w:ascii="Arial" w:hAnsi="Arial" w:cs="Arial"/>
          <w:sz w:val="20"/>
          <w:szCs w:val="20"/>
        </w:rPr>
        <w:t xml:space="preserve">dotyczące </w:t>
      </w:r>
      <w:r w:rsidRPr="003B0580">
        <w:rPr>
          <w:rFonts w:ascii="Arial" w:hAnsi="Arial" w:cs="Arial"/>
          <w:sz w:val="20"/>
          <w:szCs w:val="20"/>
        </w:rPr>
        <w:t xml:space="preserve">przesyłek o wadze do </w:t>
      </w:r>
      <w:r w:rsidR="00A5526F" w:rsidRPr="003B0580">
        <w:rPr>
          <w:rFonts w:ascii="Arial" w:hAnsi="Arial" w:cs="Arial"/>
          <w:sz w:val="20"/>
          <w:szCs w:val="20"/>
        </w:rPr>
        <w:t>3</w:t>
      </w:r>
      <w:r w:rsidRPr="003B0580">
        <w:rPr>
          <w:rFonts w:ascii="Arial" w:hAnsi="Arial" w:cs="Arial"/>
          <w:sz w:val="20"/>
          <w:szCs w:val="20"/>
        </w:rPr>
        <w:t xml:space="preserve">50 g i powyżej </w:t>
      </w:r>
      <w:r w:rsidR="00A5526F" w:rsidRPr="003B0580">
        <w:rPr>
          <w:rFonts w:ascii="Arial" w:hAnsi="Arial" w:cs="Arial"/>
          <w:sz w:val="20"/>
          <w:szCs w:val="20"/>
        </w:rPr>
        <w:t>3</w:t>
      </w:r>
      <w:r w:rsidRPr="003B0580">
        <w:rPr>
          <w:rFonts w:ascii="Arial" w:hAnsi="Arial" w:cs="Arial"/>
          <w:sz w:val="20"/>
          <w:szCs w:val="20"/>
        </w:rPr>
        <w:t xml:space="preserve">50 g, polegające na: </w:t>
      </w:r>
    </w:p>
    <w:p w:rsidR="00B9110C" w:rsidRPr="003B0580" w:rsidRDefault="004A05E6" w:rsidP="003B0580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1.1 </w:t>
      </w:r>
      <w:r w:rsidR="003B0580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b/>
          <w:sz w:val="20"/>
          <w:szCs w:val="20"/>
        </w:rPr>
        <w:t>w obrocie krajowym</w:t>
      </w:r>
      <w:r w:rsidRPr="003B0580">
        <w:rPr>
          <w:rFonts w:ascii="Arial" w:hAnsi="Arial" w:cs="Arial"/>
          <w:sz w:val="20"/>
          <w:szCs w:val="20"/>
        </w:rPr>
        <w:t xml:space="preserve"> – przyjmowaniu, przemieszczaniu, doręczaniu przesyłek listowych, będących oraz nie będących przesyłkami z najkrótszymi terminami doręczenia, oraz usług komplementarnych, </w:t>
      </w:r>
    </w:p>
    <w:p w:rsidR="00B9110C" w:rsidRPr="003B0580" w:rsidRDefault="004A05E6" w:rsidP="003B0580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1.2 </w:t>
      </w:r>
      <w:r w:rsidRPr="003B0580">
        <w:rPr>
          <w:rFonts w:ascii="Arial" w:hAnsi="Arial" w:cs="Arial"/>
          <w:b/>
          <w:sz w:val="20"/>
          <w:szCs w:val="20"/>
        </w:rPr>
        <w:t>w obrocie zagranicznym</w:t>
      </w:r>
      <w:r w:rsidRPr="003B0580">
        <w:rPr>
          <w:rFonts w:ascii="Arial" w:hAnsi="Arial" w:cs="Arial"/>
          <w:sz w:val="20"/>
          <w:szCs w:val="20"/>
        </w:rPr>
        <w:t xml:space="preserve"> – przyjmowaniu, przemieszczaniu, doręczaniu przesyłek listowych, będących oraz nie będących przesyłkami z najkrótszymi terminami doręczenia, oraz usług specjalnych. </w:t>
      </w:r>
    </w:p>
    <w:p w:rsidR="00B9110C" w:rsidRPr="003B0580" w:rsidRDefault="004A05E6" w:rsidP="003B0580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1.3 </w:t>
      </w:r>
      <w:r w:rsidR="003B0580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b/>
          <w:sz w:val="20"/>
          <w:szCs w:val="20"/>
        </w:rPr>
        <w:t>doręczeniu lub wydaniu przesyłek</w:t>
      </w:r>
      <w:r w:rsidRPr="003B0580">
        <w:rPr>
          <w:rFonts w:ascii="Arial" w:hAnsi="Arial" w:cs="Arial"/>
          <w:sz w:val="20"/>
          <w:szCs w:val="20"/>
        </w:rPr>
        <w:t>, o których mowa w pkt 1 i</w:t>
      </w:r>
      <w:r w:rsidR="003B0580">
        <w:rPr>
          <w:rFonts w:ascii="Arial" w:hAnsi="Arial" w:cs="Arial"/>
          <w:sz w:val="20"/>
          <w:szCs w:val="20"/>
        </w:rPr>
        <w:t xml:space="preserve"> 2, zwracanych do Zamawiającego </w:t>
      </w:r>
      <w:r w:rsidRPr="003B0580">
        <w:rPr>
          <w:rFonts w:ascii="Arial" w:hAnsi="Arial" w:cs="Arial"/>
          <w:sz w:val="20"/>
          <w:szCs w:val="20"/>
        </w:rPr>
        <w:t xml:space="preserve">po wyczerpaniu możliwości doręczenia lub wydania Odbiorcy. </w:t>
      </w:r>
    </w:p>
    <w:p w:rsidR="00B9110C" w:rsidRPr="003B0580" w:rsidRDefault="003B0580" w:rsidP="003B0580">
      <w:pPr>
        <w:pStyle w:val="Default"/>
        <w:spacing w:line="360" w:lineRule="auto"/>
        <w:ind w:left="405" w:hanging="4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W ramach świadczenia w/w usług Wykonawca zobowiązany będzie do wykonywania m.in. </w:t>
      </w:r>
      <w:r>
        <w:rPr>
          <w:rFonts w:ascii="Arial" w:hAnsi="Arial" w:cs="Arial"/>
          <w:sz w:val="20"/>
          <w:szCs w:val="20"/>
        </w:rPr>
        <w:t xml:space="preserve"> </w:t>
      </w:r>
      <w:r w:rsidR="004A05E6" w:rsidRPr="003B0580">
        <w:rPr>
          <w:rFonts w:ascii="Arial" w:hAnsi="Arial" w:cs="Arial"/>
          <w:sz w:val="20"/>
          <w:szCs w:val="20"/>
        </w:rPr>
        <w:t xml:space="preserve">następujących czynności: </w:t>
      </w:r>
    </w:p>
    <w:p w:rsidR="003B0580" w:rsidRDefault="004A05E6" w:rsidP="003B0580">
      <w:pPr>
        <w:pStyle w:val="Default"/>
        <w:spacing w:after="19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2.1 </w:t>
      </w:r>
      <w:r w:rsidR="003B0580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sz w:val="20"/>
          <w:szCs w:val="20"/>
        </w:rPr>
        <w:t>odbierania i dostarczania jeden raz dziennie prze</w:t>
      </w:r>
      <w:r w:rsidR="003B0580">
        <w:rPr>
          <w:rFonts w:ascii="Arial" w:hAnsi="Arial" w:cs="Arial"/>
          <w:sz w:val="20"/>
          <w:szCs w:val="20"/>
        </w:rPr>
        <w:t>syłek z siedziby Zamawiającego,</w:t>
      </w:r>
    </w:p>
    <w:p w:rsidR="00B9110C" w:rsidRPr="003B0580" w:rsidRDefault="003B0580" w:rsidP="003B0580">
      <w:pPr>
        <w:pStyle w:val="Default"/>
        <w:spacing w:after="19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potwierdzania w książce nadawczej (drukowanej z programu wew.) przyjętych do wyekspediowania w kraju i za granicę przesyłek oraz zestawienia nadanych przesyłek dla przesyłek zwykłych. </w:t>
      </w:r>
    </w:p>
    <w:p w:rsidR="003B0580" w:rsidRDefault="00E02A62" w:rsidP="003B0580">
      <w:pPr>
        <w:pStyle w:val="Default"/>
        <w:tabs>
          <w:tab w:val="left" w:pos="9072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3.</w:t>
      </w:r>
      <w:r w:rsidR="003B0580">
        <w:rPr>
          <w:rFonts w:ascii="Arial" w:hAnsi="Arial" w:cs="Arial"/>
          <w:sz w:val="20"/>
          <w:szCs w:val="20"/>
        </w:rPr>
        <w:t xml:space="preserve">     </w:t>
      </w:r>
      <w:r w:rsidR="00FD1795" w:rsidRPr="003B0580">
        <w:rPr>
          <w:rFonts w:ascii="Arial" w:hAnsi="Arial" w:cs="Arial"/>
          <w:sz w:val="20"/>
          <w:szCs w:val="20"/>
        </w:rPr>
        <w:t xml:space="preserve">Wymiary przesyłek listowych wynoszą:                                                                                                                                                                                                                            </w:t>
      </w:r>
      <w:r w:rsidR="003B0580">
        <w:rPr>
          <w:rFonts w:ascii="Arial" w:hAnsi="Arial" w:cs="Arial"/>
          <w:sz w:val="20"/>
          <w:szCs w:val="20"/>
        </w:rPr>
        <w:t xml:space="preserve">  </w:t>
      </w:r>
    </w:p>
    <w:p w:rsidR="00A97E55" w:rsidRPr="003B0580" w:rsidRDefault="00FD1795" w:rsidP="003B0580">
      <w:pPr>
        <w:pStyle w:val="Default"/>
        <w:tabs>
          <w:tab w:val="left" w:pos="9072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MAKSIMUM: suma długości, szerokości i wysokości - 900 mm, </w:t>
      </w:r>
      <w:r w:rsidR="00A97E55" w:rsidRPr="003B0580">
        <w:rPr>
          <w:rFonts w:ascii="Arial" w:hAnsi="Arial" w:cs="Arial"/>
          <w:sz w:val="20"/>
          <w:szCs w:val="20"/>
        </w:rPr>
        <w:t xml:space="preserve"> </w:t>
      </w:r>
      <w:r w:rsidRPr="003B0580">
        <w:rPr>
          <w:rFonts w:ascii="Arial" w:hAnsi="Arial" w:cs="Arial"/>
          <w:sz w:val="20"/>
          <w:szCs w:val="20"/>
        </w:rPr>
        <w:t>przy czym największy z tych</w:t>
      </w:r>
      <w:r w:rsidR="00A97E55" w:rsidRPr="003B0580">
        <w:rPr>
          <w:rFonts w:ascii="Arial" w:hAnsi="Arial" w:cs="Arial"/>
          <w:sz w:val="20"/>
          <w:szCs w:val="20"/>
        </w:rPr>
        <w:t xml:space="preserve"> </w:t>
      </w:r>
      <w:r w:rsidRPr="003B0580">
        <w:rPr>
          <w:rFonts w:ascii="Arial" w:hAnsi="Arial" w:cs="Arial"/>
          <w:sz w:val="20"/>
          <w:szCs w:val="20"/>
        </w:rPr>
        <w:t xml:space="preserve">wymiarów (długość) nie może przekroczyć 600 mm                                                                                                                                                                                                       </w:t>
      </w:r>
      <w:r w:rsidR="00A97E55" w:rsidRPr="003B0580">
        <w:rPr>
          <w:rFonts w:ascii="Arial" w:hAnsi="Arial" w:cs="Arial"/>
          <w:sz w:val="20"/>
          <w:szCs w:val="20"/>
        </w:rPr>
        <w:t xml:space="preserve">               </w:t>
      </w:r>
    </w:p>
    <w:p w:rsidR="00A97E55" w:rsidRPr="003B0580" w:rsidRDefault="00FE7656" w:rsidP="00A97E55">
      <w:pPr>
        <w:pStyle w:val="Default"/>
        <w:tabs>
          <w:tab w:val="lef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D1795" w:rsidRPr="003B0580">
        <w:rPr>
          <w:rFonts w:ascii="Arial" w:hAnsi="Arial" w:cs="Arial"/>
          <w:sz w:val="20"/>
          <w:szCs w:val="20"/>
        </w:rPr>
        <w:t>MINIMUM: wymia</w:t>
      </w:r>
      <w:r w:rsidR="00A97E55" w:rsidRPr="003B0580">
        <w:rPr>
          <w:rFonts w:ascii="Arial" w:hAnsi="Arial" w:cs="Arial"/>
          <w:sz w:val="20"/>
          <w:szCs w:val="20"/>
        </w:rPr>
        <w:t>ry strony adresowej nie mogą być</w:t>
      </w:r>
      <w:r w:rsidR="00FD1795" w:rsidRPr="003B0580">
        <w:rPr>
          <w:rFonts w:ascii="Arial" w:hAnsi="Arial" w:cs="Arial"/>
          <w:sz w:val="20"/>
          <w:szCs w:val="20"/>
        </w:rPr>
        <w:t xml:space="preserve"> mniejsze niż 90 x 140 mm. </w:t>
      </w:r>
    </w:p>
    <w:p w:rsidR="00E030DD" w:rsidRPr="003B0580" w:rsidRDefault="00FE7656" w:rsidP="00FE7656">
      <w:pPr>
        <w:pStyle w:val="Default"/>
        <w:tabs>
          <w:tab w:val="left" w:pos="9072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FD1795" w:rsidRPr="003B0580">
        <w:rPr>
          <w:rFonts w:ascii="Arial" w:hAnsi="Arial" w:cs="Arial"/>
          <w:sz w:val="20"/>
          <w:szCs w:val="20"/>
        </w:rPr>
        <w:t xml:space="preserve">PRZY CZYM: GABARYT A  to przesyłki o wymiarach: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FD1795" w:rsidRPr="003B0580">
        <w:rPr>
          <w:rFonts w:ascii="Arial" w:hAnsi="Arial" w:cs="Arial"/>
          <w:sz w:val="20"/>
          <w:szCs w:val="20"/>
        </w:rPr>
        <w:t>MINIMUM - wymia</w:t>
      </w:r>
      <w:r w:rsidR="00A97E55" w:rsidRPr="003B0580">
        <w:rPr>
          <w:rFonts w:ascii="Arial" w:hAnsi="Arial" w:cs="Arial"/>
          <w:sz w:val="20"/>
          <w:szCs w:val="20"/>
        </w:rPr>
        <w:t>ry strony adresowej nie mogą być</w:t>
      </w:r>
      <w:r w:rsidR="00FD1795" w:rsidRPr="003B0580">
        <w:rPr>
          <w:rFonts w:ascii="Arial" w:hAnsi="Arial" w:cs="Arial"/>
          <w:sz w:val="20"/>
          <w:szCs w:val="20"/>
        </w:rPr>
        <w:t xml:space="preserve"> mniejsze niż 90 x 140 mm,                                                                                                                                                                                                      </w:t>
      </w:r>
    </w:p>
    <w:p w:rsidR="00FD1795" w:rsidRPr="003B0580" w:rsidRDefault="00FD1795" w:rsidP="00FE7656">
      <w:pPr>
        <w:pStyle w:val="Default"/>
        <w:tabs>
          <w:tab w:val="left" w:pos="9072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MAKSIMUM - żaden</w:t>
      </w:r>
      <w:r w:rsidR="00A97E55" w:rsidRPr="003B0580">
        <w:rPr>
          <w:rFonts w:ascii="Arial" w:hAnsi="Arial" w:cs="Arial"/>
          <w:sz w:val="20"/>
          <w:szCs w:val="20"/>
        </w:rPr>
        <w:t xml:space="preserve"> z wymiarów nie może przekroczył: wysokość 20 mm, długość 325 mm, szerokość </w:t>
      </w:r>
      <w:r w:rsidRPr="003B0580">
        <w:rPr>
          <w:rFonts w:ascii="Arial" w:hAnsi="Arial" w:cs="Arial"/>
          <w:sz w:val="20"/>
          <w:szCs w:val="20"/>
        </w:rPr>
        <w:t xml:space="preserve">230 mm.  </w:t>
      </w:r>
    </w:p>
    <w:p w:rsidR="00E030DD" w:rsidRPr="003B0580" w:rsidRDefault="00FE7656" w:rsidP="00A97E55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FD1795" w:rsidRPr="003B0580">
        <w:rPr>
          <w:rFonts w:ascii="Arial" w:hAnsi="Arial" w:cs="Arial"/>
          <w:sz w:val="20"/>
          <w:szCs w:val="20"/>
        </w:rPr>
        <w:t xml:space="preserve">GABARYT B  to przesyłki o wymiarach: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795" w:rsidRPr="003B0580" w:rsidRDefault="00FE7656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030DD" w:rsidRPr="003B0580">
        <w:rPr>
          <w:rFonts w:ascii="Arial" w:hAnsi="Arial" w:cs="Arial"/>
          <w:sz w:val="20"/>
          <w:szCs w:val="20"/>
        </w:rPr>
        <w:t>MINIMUM - jeśli choć</w:t>
      </w:r>
      <w:r w:rsidR="00FD1795" w:rsidRPr="003B0580">
        <w:rPr>
          <w:rFonts w:ascii="Arial" w:hAnsi="Arial" w:cs="Arial"/>
          <w:sz w:val="20"/>
          <w:szCs w:val="20"/>
        </w:rPr>
        <w:t xml:space="preserve"> jede</w:t>
      </w:r>
      <w:r w:rsidR="00A97E55" w:rsidRPr="003B0580">
        <w:rPr>
          <w:rFonts w:ascii="Arial" w:hAnsi="Arial" w:cs="Arial"/>
          <w:sz w:val="20"/>
          <w:szCs w:val="20"/>
        </w:rPr>
        <w:t>n z wymiarów przekracza wysokość</w:t>
      </w:r>
      <w:r w:rsidR="00E030DD" w:rsidRPr="003B0580">
        <w:rPr>
          <w:rFonts w:ascii="Arial" w:hAnsi="Arial" w:cs="Arial"/>
          <w:sz w:val="20"/>
          <w:szCs w:val="20"/>
        </w:rPr>
        <w:t xml:space="preserve"> 20 mm lub długości</w:t>
      </w:r>
      <w:r w:rsidR="00FD1795" w:rsidRPr="003B0580">
        <w:rPr>
          <w:rFonts w:ascii="Arial" w:hAnsi="Arial" w:cs="Arial"/>
          <w:sz w:val="20"/>
          <w:szCs w:val="20"/>
        </w:rPr>
        <w:t xml:space="preserve"> 325 mm lub</w:t>
      </w:r>
      <w:r>
        <w:rPr>
          <w:rFonts w:ascii="Arial" w:hAnsi="Arial" w:cs="Arial"/>
          <w:sz w:val="20"/>
          <w:szCs w:val="20"/>
        </w:rPr>
        <w:t xml:space="preserve">   </w:t>
      </w:r>
      <w:r w:rsidR="00E030DD" w:rsidRPr="003B0580">
        <w:rPr>
          <w:rFonts w:ascii="Arial" w:hAnsi="Arial" w:cs="Arial"/>
          <w:sz w:val="20"/>
          <w:szCs w:val="20"/>
        </w:rPr>
        <w:t>szerokość</w:t>
      </w:r>
      <w:r w:rsidR="00FD1795" w:rsidRPr="003B0580">
        <w:rPr>
          <w:rFonts w:ascii="Arial" w:hAnsi="Arial" w:cs="Arial"/>
          <w:sz w:val="20"/>
          <w:szCs w:val="20"/>
        </w:rPr>
        <w:t xml:space="preserve"> 230 mm,  MAKSIMUM - suma długości, szerokości i wysokości 900 mm, przy czym </w:t>
      </w:r>
      <w:r>
        <w:rPr>
          <w:rFonts w:ascii="Arial" w:hAnsi="Arial" w:cs="Arial"/>
          <w:sz w:val="20"/>
          <w:szCs w:val="20"/>
        </w:rPr>
        <w:t xml:space="preserve">   </w:t>
      </w:r>
      <w:r w:rsidR="00FD1795" w:rsidRPr="003B0580">
        <w:rPr>
          <w:rFonts w:ascii="Arial" w:hAnsi="Arial" w:cs="Arial"/>
          <w:sz w:val="20"/>
          <w:szCs w:val="20"/>
        </w:rPr>
        <w:t>naj</w:t>
      </w:r>
      <w:r w:rsidR="00E030DD" w:rsidRPr="003B0580">
        <w:rPr>
          <w:rFonts w:ascii="Arial" w:hAnsi="Arial" w:cs="Arial"/>
          <w:sz w:val="20"/>
          <w:szCs w:val="20"/>
        </w:rPr>
        <w:t>większy z tych wymiarów (długość) nie może przekroczyć</w:t>
      </w:r>
      <w:r w:rsidR="00FD1795" w:rsidRPr="003B0580">
        <w:rPr>
          <w:rFonts w:ascii="Arial" w:hAnsi="Arial" w:cs="Arial"/>
          <w:sz w:val="20"/>
          <w:szCs w:val="20"/>
        </w:rPr>
        <w:t xml:space="preserve"> 600 mm. </w:t>
      </w:r>
    </w:p>
    <w:p w:rsidR="00FD1795" w:rsidRPr="003B0580" w:rsidRDefault="00FE7656" w:rsidP="00FD179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D1795" w:rsidRPr="003B0580">
        <w:rPr>
          <w:rFonts w:ascii="Arial" w:hAnsi="Arial" w:cs="Arial"/>
          <w:sz w:val="20"/>
          <w:szCs w:val="20"/>
        </w:rPr>
        <w:t xml:space="preserve">Wszystkie wymiary przyjmuje się z tolerancją +/- 2 mm. </w:t>
      </w:r>
    </w:p>
    <w:p w:rsidR="00B9110C" w:rsidRPr="003B0580" w:rsidRDefault="004A05E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3.1 </w:t>
      </w:r>
      <w:r w:rsidR="00FE7656">
        <w:rPr>
          <w:rFonts w:ascii="Arial" w:hAnsi="Arial" w:cs="Arial"/>
          <w:sz w:val="20"/>
          <w:szCs w:val="20"/>
        </w:rPr>
        <w:t xml:space="preserve">  </w:t>
      </w:r>
      <w:r w:rsidRPr="003B0580">
        <w:rPr>
          <w:rFonts w:ascii="Arial" w:hAnsi="Arial" w:cs="Arial"/>
          <w:sz w:val="20"/>
          <w:szCs w:val="20"/>
        </w:rPr>
        <w:t xml:space="preserve">zwykłe – przesyłki nierejestrowane nie będące przesyłkami najszybszej kategorii doręczenia, </w:t>
      </w:r>
    </w:p>
    <w:p w:rsidR="00B9110C" w:rsidRPr="003B0580" w:rsidRDefault="004A05E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3.2 </w:t>
      </w:r>
      <w:r w:rsidR="00FE7656">
        <w:rPr>
          <w:rFonts w:ascii="Arial" w:hAnsi="Arial" w:cs="Arial"/>
          <w:sz w:val="20"/>
          <w:szCs w:val="20"/>
        </w:rPr>
        <w:t xml:space="preserve">  </w:t>
      </w:r>
      <w:r w:rsidRPr="003B0580">
        <w:rPr>
          <w:rFonts w:ascii="Arial" w:hAnsi="Arial" w:cs="Arial"/>
          <w:sz w:val="20"/>
          <w:szCs w:val="20"/>
        </w:rPr>
        <w:t xml:space="preserve">zwykłe priorytetowe – przesyłki nierejestrowane najszybszej kategorii doręczenia, </w:t>
      </w:r>
    </w:p>
    <w:p w:rsidR="00B9110C" w:rsidRPr="003B0580" w:rsidRDefault="004A05E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3.3 </w:t>
      </w:r>
      <w:r w:rsidR="00FE7656">
        <w:rPr>
          <w:rFonts w:ascii="Arial" w:hAnsi="Arial" w:cs="Arial"/>
          <w:sz w:val="20"/>
          <w:szCs w:val="20"/>
        </w:rPr>
        <w:t xml:space="preserve">  </w:t>
      </w:r>
      <w:r w:rsidRPr="003B0580">
        <w:rPr>
          <w:rFonts w:ascii="Arial" w:hAnsi="Arial" w:cs="Arial"/>
          <w:sz w:val="20"/>
          <w:szCs w:val="20"/>
        </w:rPr>
        <w:t>polecone – przesyłki rejestrowane, nie będąca przesyłką najszybszej kategorii doręczenia,</w:t>
      </w:r>
    </w:p>
    <w:p w:rsidR="00B9110C" w:rsidRPr="003B0580" w:rsidRDefault="004A05E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3.4 </w:t>
      </w:r>
      <w:r w:rsidR="00FE7656">
        <w:rPr>
          <w:rFonts w:ascii="Arial" w:hAnsi="Arial" w:cs="Arial"/>
          <w:sz w:val="20"/>
          <w:szCs w:val="20"/>
        </w:rPr>
        <w:t xml:space="preserve">  </w:t>
      </w:r>
      <w:r w:rsidRPr="003B0580">
        <w:rPr>
          <w:rFonts w:ascii="Arial" w:hAnsi="Arial" w:cs="Arial"/>
          <w:sz w:val="20"/>
          <w:szCs w:val="20"/>
        </w:rPr>
        <w:t>polecone priorytetowe – przesyłki rejestrowane najszybszej kategorii doręczenia,</w:t>
      </w:r>
    </w:p>
    <w:p w:rsidR="00B9110C" w:rsidRPr="003B0580" w:rsidRDefault="004A05E6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3.5 </w:t>
      </w:r>
      <w:r w:rsidR="00FE7656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sz w:val="20"/>
          <w:szCs w:val="20"/>
        </w:rPr>
        <w:t xml:space="preserve">polecone ze zwrotnym poświadczeniem odbioru (ZPO) – przesyłki przyjęte za </w:t>
      </w:r>
      <w:r w:rsidR="00FE7656">
        <w:rPr>
          <w:rFonts w:ascii="Arial" w:hAnsi="Arial" w:cs="Arial"/>
          <w:sz w:val="20"/>
          <w:szCs w:val="20"/>
        </w:rPr>
        <w:t xml:space="preserve">potwierdzeniem </w:t>
      </w:r>
      <w:r w:rsidRPr="003B0580">
        <w:rPr>
          <w:rFonts w:ascii="Arial" w:hAnsi="Arial" w:cs="Arial"/>
          <w:sz w:val="20"/>
          <w:szCs w:val="20"/>
        </w:rPr>
        <w:t xml:space="preserve">nadania i doręczone za pokwitowaniem odbioru, które nie są przesyłkami z najkrótszym terminem doręczenia, </w:t>
      </w:r>
    </w:p>
    <w:p w:rsidR="00FE7656" w:rsidRDefault="004A05E6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lastRenderedPageBreak/>
        <w:t xml:space="preserve">3.6 polecone priorytetowe ze zwrotnym poświadczeniem odbioru (ZPO) – przesyłki przyjęte za potwierdzeniem nadania i doręczone za pokwitowaniem odbioru, z najkrótszym terminem doręczenia, </w:t>
      </w:r>
    </w:p>
    <w:p w:rsidR="00FE7656" w:rsidRDefault="004A05E6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3.7 z zadeklarowaną wartością – przesyłki rejestrowane, za której utratę, ubytek zawartości lub uszkodzenie operator ponosi odpowiedzialność do wysokości wartości przesyłki podanej przez nadawcę. </w:t>
      </w:r>
    </w:p>
    <w:p w:rsidR="00FE7656" w:rsidRDefault="00A5526F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4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 xml:space="preserve"> </w:t>
      </w:r>
      <w:r w:rsidR="00FE7656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Usługa będzie świadczona na całym obszarze Rzeczpospolitej Polskiej oraz poza granicami Polski. </w:t>
      </w:r>
    </w:p>
    <w:p w:rsidR="00FE7656" w:rsidRDefault="00A5526F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5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Usługa będzie realizowana codziennie, w dni robocze – tj. przez 5 dni w tygodniu (od poniedziałku do piątku). </w:t>
      </w:r>
    </w:p>
    <w:p w:rsidR="00FE7656" w:rsidRDefault="00A5526F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6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ab/>
      </w:r>
      <w:r w:rsidR="00E030DD" w:rsidRPr="003B0580">
        <w:rPr>
          <w:rFonts w:ascii="Arial" w:hAnsi="Arial" w:cs="Arial"/>
          <w:sz w:val="20"/>
          <w:szCs w:val="20"/>
        </w:rPr>
        <w:t>Wykonawca zobowiązany jest do dostarczenia każdego dnia roboczego Zamawiającego przychodzących przesyłek pocztowych do jego siedziby w godzinach najpóźniej między 8:00 a 9:00 oraz do odbioru w godzinach między 14:00 a 15:00 przesyłek przygotowanych przez Zamawiającego do wysłania. Odbiór przesyłek dokonywać będzie upoważniony przedstawiciel Wykonawcy po okazaniu stosownego upoważnienia.</w:t>
      </w:r>
    </w:p>
    <w:p w:rsidR="00FE7656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 xml:space="preserve">7. </w:t>
      </w:r>
      <w:r w:rsidR="00FE7656">
        <w:rPr>
          <w:rFonts w:ascii="Arial" w:hAnsi="Arial" w:cs="Arial"/>
          <w:sz w:val="20"/>
          <w:szCs w:val="20"/>
        </w:rPr>
        <w:tab/>
      </w:r>
      <w:r w:rsidRPr="003B0580">
        <w:rPr>
          <w:rFonts w:ascii="Arial" w:hAnsi="Arial" w:cs="Arial"/>
          <w:sz w:val="20"/>
          <w:szCs w:val="20"/>
        </w:rPr>
        <w:t>Nadawanie przesyłek przez Wykonawcę odbywać się będzie w placówce pocztowej wskazanej przez Zamawiającego.</w:t>
      </w:r>
    </w:p>
    <w:p w:rsidR="00FE7656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8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Wykonawca będzie doręczał do siedziby Zamawiającego pokwitowane przez Adresata „zwrotne potwierdzenie odbioru” niezwłocznie po dokonaniu doręczenia przesyłki, nie później jednak, niż w ciągu 7 dni roboczych od dnia doręczenia. </w:t>
      </w:r>
    </w:p>
    <w:p w:rsidR="00FE7656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9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W przypadku nieobecności Adresata, przedstawiciel Wykonawcy pozostawia zawiadomienie (pierwsze awizo) o próbie dostarczenia przesyłki, ze wskazaniem gdzie i kiedy Odbiorca może odebrać list lub przesyłkę. Termin do odbioru przesyłki przez Adresata wynosi 14 dni roboczych liczonych od dnia następnego po dniu pozostawienia pierwszego awiza. W tym terminie przesyłka jest „awizowana” dwukrotnie. Po upływie terminu odbioru, przesyłka zwracana jest Zamawiającemu wraz z podaniem przyczyny nie odebrania przez Adresata. </w:t>
      </w:r>
    </w:p>
    <w:p w:rsidR="00FE7656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10</w:t>
      </w:r>
      <w:r w:rsidR="004A05E6" w:rsidRPr="003B0580">
        <w:rPr>
          <w:rFonts w:ascii="Arial" w:hAnsi="Arial" w:cs="Arial"/>
          <w:sz w:val="20"/>
          <w:szCs w:val="20"/>
        </w:rPr>
        <w:t>. Zamawiający jest odpowiedzialny za nadawanie przesyłek listowych w stanie umożliwiającym Wykonawcy doręczenie bez ubytku i uszkodzenia do miejsca zgodnie z adresem przeznaczenia. Opakowanie przesyłek listowych stanowi koperta Zamawiającego, odpowiednio zabezpieczona (zaklejona lub zalakowana), co powinno stanowić zabezpieczenie przed dostępem do zawartości oraz uniemożliwiać uszkodzenie przesyłki w czasie przemieszczania. W przypadku stwierdzenia zastrzeżeń do odebranych przesyłek Wykonawca wyjaśni je telefonicznie z Zamawiającym.</w:t>
      </w:r>
    </w:p>
    <w:p w:rsidR="00FE7656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FE7656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Do obowiązków Zamawiającego należy w szczególności: </w:t>
      </w:r>
    </w:p>
    <w:p w:rsidR="00B9110C" w:rsidRPr="003B0580" w:rsidRDefault="00D807EA" w:rsidP="00FE7656">
      <w:pPr>
        <w:pStyle w:val="Defaul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 xml:space="preserve">.1 umieszczanie na przesyłkach w sposób trwały i czytelny informacji jednoznacznie identyfikującej nadawcę i adresata. </w:t>
      </w:r>
    </w:p>
    <w:p w:rsidR="00FE7656" w:rsidRDefault="00D807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>.2 umieszczanie w lewym górnym rogu przesyłek swojej nazwy oraz adresu w pełnym brzmieniu.</w:t>
      </w:r>
    </w:p>
    <w:p w:rsidR="00FE7656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 xml:space="preserve">.3 </w:t>
      </w:r>
      <w:r w:rsidR="004046B9">
        <w:rPr>
          <w:rFonts w:ascii="Arial" w:hAnsi="Arial" w:cs="Arial"/>
          <w:sz w:val="20"/>
          <w:szCs w:val="20"/>
        </w:rPr>
        <w:t xml:space="preserve"> </w:t>
      </w:r>
      <w:r w:rsidR="004A05E6" w:rsidRPr="003B0580">
        <w:rPr>
          <w:rFonts w:ascii="Arial" w:hAnsi="Arial" w:cs="Arial"/>
          <w:sz w:val="20"/>
          <w:szCs w:val="20"/>
        </w:rPr>
        <w:t>Zamawiający umieści na stronie adresowej, w prawym górn</w:t>
      </w:r>
      <w:r w:rsidR="005A71D4">
        <w:rPr>
          <w:rFonts w:ascii="Arial" w:hAnsi="Arial" w:cs="Arial"/>
          <w:sz w:val="20"/>
          <w:szCs w:val="20"/>
        </w:rPr>
        <w:t xml:space="preserve">ym rogu na przesyłce, w miejscu </w:t>
      </w:r>
      <w:r w:rsidR="004A05E6" w:rsidRPr="003B0580">
        <w:rPr>
          <w:rFonts w:ascii="Arial" w:hAnsi="Arial" w:cs="Arial"/>
          <w:sz w:val="20"/>
          <w:szCs w:val="20"/>
        </w:rPr>
        <w:t xml:space="preserve">przeznaczonym na znak opłaty pocztowej napis/nadruk/odcisk pieczęci o treści ustalonej z Wykonawcą, np. „Opłata pobrana … Umowa nr:…” </w:t>
      </w:r>
      <w:r w:rsidR="00FE7656">
        <w:rPr>
          <w:rFonts w:ascii="Arial" w:hAnsi="Arial" w:cs="Arial"/>
          <w:sz w:val="20"/>
          <w:szCs w:val="20"/>
        </w:rPr>
        <w:t>.</w:t>
      </w:r>
      <w:r w:rsidR="004A05E6" w:rsidRPr="003B0580">
        <w:rPr>
          <w:rFonts w:ascii="Arial" w:hAnsi="Arial" w:cs="Arial"/>
          <w:sz w:val="20"/>
          <w:szCs w:val="20"/>
        </w:rPr>
        <w:t xml:space="preserve"> </w:t>
      </w:r>
    </w:p>
    <w:p w:rsidR="00FE7656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lastRenderedPageBreak/>
        <w:t>11</w:t>
      </w:r>
      <w:r w:rsidR="00FE7656">
        <w:rPr>
          <w:rFonts w:ascii="Arial" w:hAnsi="Arial" w:cs="Arial"/>
          <w:sz w:val="20"/>
          <w:szCs w:val="20"/>
        </w:rPr>
        <w:t xml:space="preserve">.4 </w:t>
      </w:r>
      <w:r w:rsidR="004046B9">
        <w:rPr>
          <w:rFonts w:ascii="Arial" w:hAnsi="Arial" w:cs="Arial"/>
          <w:sz w:val="20"/>
          <w:szCs w:val="20"/>
        </w:rPr>
        <w:t xml:space="preserve"> </w:t>
      </w:r>
      <w:r w:rsidR="004A05E6" w:rsidRPr="003B0580">
        <w:rPr>
          <w:rFonts w:ascii="Arial" w:hAnsi="Arial" w:cs="Arial"/>
          <w:sz w:val="20"/>
          <w:szCs w:val="20"/>
        </w:rPr>
        <w:t xml:space="preserve">wypełnianie wydrukowanej książki nadawczej (adresat, miejsce doręczenia i masa) w dwóch egzemplarzach dla wysyłanych przesyłek rejestrowanych oraz dwóch zestawień dla przesyłek listowych nierejestrowanych. Oryginał wydruku książki nadawczej pozostanie u Wykonawcy, natomiast kopię, na której Wykonawca kwituje odbiór przesyłek, zatrzyma Zamawiający. </w:t>
      </w:r>
    </w:p>
    <w:p w:rsidR="005A71D4" w:rsidRDefault="00A5526F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</w:t>
      </w:r>
      <w:r w:rsidR="00D807EA" w:rsidRPr="003B0580">
        <w:rPr>
          <w:rFonts w:ascii="Arial" w:hAnsi="Arial" w:cs="Arial"/>
          <w:sz w:val="20"/>
          <w:szCs w:val="20"/>
        </w:rPr>
        <w:t>1</w:t>
      </w:r>
      <w:r w:rsidR="005A71D4">
        <w:rPr>
          <w:rFonts w:ascii="Arial" w:hAnsi="Arial" w:cs="Arial"/>
          <w:sz w:val="20"/>
          <w:szCs w:val="20"/>
        </w:rPr>
        <w:t xml:space="preserve">.5 </w:t>
      </w:r>
      <w:r w:rsidR="004A05E6" w:rsidRPr="003B0580">
        <w:rPr>
          <w:rFonts w:ascii="Arial" w:hAnsi="Arial" w:cs="Arial"/>
          <w:sz w:val="20"/>
          <w:szCs w:val="20"/>
        </w:rPr>
        <w:t>dostarczanie Wykonawcy, przy nadawaniu zwykłych przesyłek listowych, zestawienia</w:t>
      </w:r>
      <w:r w:rsidR="00FE7656">
        <w:rPr>
          <w:rFonts w:ascii="Arial" w:hAnsi="Arial" w:cs="Arial"/>
          <w:sz w:val="20"/>
          <w:szCs w:val="20"/>
        </w:rPr>
        <w:t xml:space="preserve"> </w:t>
      </w:r>
      <w:r w:rsidR="004A05E6" w:rsidRPr="003B0580">
        <w:rPr>
          <w:rFonts w:ascii="Arial" w:hAnsi="Arial" w:cs="Arial"/>
          <w:sz w:val="20"/>
          <w:szCs w:val="20"/>
        </w:rPr>
        <w:t xml:space="preserve">zawierającego ilość nadawanych przesyłek, zaopatrzonych w odcisk pieczęci firmowej Zamawiającego. 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>.6 stosowanie do przesyłek listowych z potwierdzeniem odbioru druków potwierdzenia odbioru zgodnych ze wzorami Wykonawcy, których wzory Wykonawca dołączy do złożonej oferty przetargowej oraz na drukach potwierdzeń obecnie wykorzystywanych wewnętrznie przez Zamawiającego.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11</w:t>
      </w:r>
      <w:r w:rsidR="004A05E6" w:rsidRPr="003B0580">
        <w:rPr>
          <w:rFonts w:ascii="Arial" w:hAnsi="Arial" w:cs="Arial"/>
          <w:sz w:val="20"/>
          <w:szCs w:val="20"/>
        </w:rPr>
        <w:t xml:space="preserve">.7 umieszczanie na przesyłkach priorytetowych jednego z poniższych wyróżników: - nalepki „PRIORYTET/PRIORITARE” - napisu „PRIORYTET”. </w:t>
      </w:r>
    </w:p>
    <w:p w:rsidR="00B9110C" w:rsidRPr="003B0580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12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 xml:space="preserve">  </w:t>
      </w:r>
      <w:r w:rsidR="004A05E6" w:rsidRPr="003B0580">
        <w:rPr>
          <w:rFonts w:ascii="Arial" w:hAnsi="Arial" w:cs="Arial"/>
          <w:sz w:val="20"/>
          <w:szCs w:val="20"/>
        </w:rPr>
        <w:t xml:space="preserve">Nadanie przesyłek objętych przedmiotem zamówienia następować będzie w dniu ich odbioru przez Wykonawcę od Zamawiającego. 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13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 xml:space="preserve">    </w:t>
      </w:r>
      <w:r w:rsidR="004A05E6" w:rsidRPr="003B0580">
        <w:rPr>
          <w:rFonts w:ascii="Arial" w:hAnsi="Arial" w:cs="Arial"/>
          <w:sz w:val="20"/>
          <w:szCs w:val="20"/>
        </w:rPr>
        <w:t xml:space="preserve">Przesyłki pocztowe będą opłacane za pomocą opłaty skredytowanej „z dołu”. 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14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 xml:space="preserve">  </w:t>
      </w:r>
      <w:r w:rsidR="004A05E6" w:rsidRPr="003B0580">
        <w:rPr>
          <w:rFonts w:ascii="Arial" w:hAnsi="Arial" w:cs="Arial"/>
          <w:sz w:val="20"/>
          <w:szCs w:val="20"/>
        </w:rPr>
        <w:t>Każdorazowo, po zakończeniu miesiąca kalendarzowego Zamawiający otrzyma specyfikację ilościowo-wartościową nadanych oraz zwróconych przesyłek pocztowych.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15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 xml:space="preserve"> </w:t>
      </w:r>
      <w:r w:rsidR="004A05E6" w:rsidRPr="003B0580">
        <w:rPr>
          <w:rFonts w:ascii="Arial" w:hAnsi="Arial" w:cs="Arial"/>
          <w:sz w:val="20"/>
          <w:szCs w:val="20"/>
        </w:rPr>
        <w:t>Podstawą obliczenia należnego wynagrodzenia będzie suma cen jednostkowych brutto za przesyłki faktycznie nadane i zwrócone w okresie rozliczeniowym, stwierdzona co do ilości i wagi na podstawie dokumentów nadawczych i oddawczych oraz obowiązujących opłat i ustalonych opustów. W przypadku przesyłek, które nie są rejestrowane – ilość i waga przyjętych lub zwróconych przesyłek stwierdzona będzie na podstawie zestawienia nadawanych oraz zwróconych przesyłek, sporządzonego przez Zamawiającego i potwierdzonego przez placówkę Wykonawcy.</w:t>
      </w:r>
    </w:p>
    <w:p w:rsidR="00B9110C" w:rsidRPr="003B0580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16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 xml:space="preserve"> </w:t>
      </w:r>
      <w:r w:rsidR="005A71D4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 xml:space="preserve">Informacja o ilościach oraz rodzajach przesyłek pocztowych i zwrotach znajduje się w zestawieniu ilościowym. Podane przez Zamawiającego w tym zestawieniu ilości poszczególnych pozycji przesyłek mają charakter szacunkowy. Zamawiający zastrzega sobie prawo do niewykorzystania ilości wskazanych w ww. zestawieniu. Określone w nim rodzaje i ilości poszczególnych przesyłek w ramach świadczonych usług mogą ulec zmianie w zależności od potrzeb Zamawiającego, na co Wykonawca wyraża zgodę i nie będzie dochodził roszczeń z tytułu zmian ilościowych i rodzajowych w trakcie realizacji umowy. </w:t>
      </w:r>
    </w:p>
    <w:p w:rsidR="005A71D4" w:rsidRDefault="00D807EA" w:rsidP="005A71D4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0580">
        <w:rPr>
          <w:rFonts w:ascii="Arial" w:hAnsi="Arial" w:cs="Arial"/>
          <w:sz w:val="20"/>
          <w:szCs w:val="20"/>
        </w:rPr>
        <w:t>17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>W trakcie realizacji zamówienia rozliczania pomiędzy Wykonawcą a Zamawiającym będą dokonywane na podstawie rzeczywistych ilości przesyłek nadanych i zwróconych, według cen jednostkowych określonych przez Wykonawcę w wykazie cen jednostkowych za świadczone usługi. W związku z tym Wykonawca określa w wykazie ceny jednostkowe również dla tych elementów zamówienia, których ilość wynosi zero.</w:t>
      </w:r>
    </w:p>
    <w:p w:rsidR="004046B9" w:rsidRPr="000E7551" w:rsidRDefault="000E7551" w:rsidP="000E7551">
      <w:pPr>
        <w:pStyle w:val="Default"/>
        <w:spacing w:line="360" w:lineRule="auto"/>
        <w:ind w:left="567" w:hanging="567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18.</w:t>
      </w:r>
      <w:r>
        <w:rPr>
          <w:rFonts w:ascii="Arial" w:hAnsi="Arial" w:cs="Arial"/>
          <w:bCs/>
          <w:sz w:val="20"/>
          <w:szCs w:val="20"/>
        </w:rPr>
        <w:tab/>
      </w:r>
      <w:r w:rsidR="004046B9" w:rsidRPr="00B224AA">
        <w:rPr>
          <w:rFonts w:ascii="Arial" w:hAnsi="Arial" w:cs="Arial"/>
          <w:bCs/>
          <w:sz w:val="20"/>
          <w:szCs w:val="20"/>
        </w:rPr>
        <w:t>Zamawiający wymaga,</w:t>
      </w:r>
      <w:r w:rsidR="004046B9">
        <w:rPr>
          <w:rFonts w:ascii="Arial" w:hAnsi="Arial" w:cs="Arial"/>
          <w:bCs/>
          <w:sz w:val="20"/>
          <w:szCs w:val="20"/>
        </w:rPr>
        <w:t xml:space="preserve"> aby </w:t>
      </w:r>
      <w:r w:rsidR="004046B9" w:rsidRPr="00B224AA">
        <w:rPr>
          <w:rFonts w:ascii="Arial" w:hAnsi="Arial" w:cs="Arial"/>
          <w:bCs/>
          <w:sz w:val="20"/>
          <w:szCs w:val="20"/>
        </w:rPr>
        <w:t>osoby wykonujące czy</w:t>
      </w:r>
      <w:r w:rsidR="004046B9">
        <w:rPr>
          <w:rFonts w:ascii="Arial" w:hAnsi="Arial" w:cs="Arial"/>
          <w:bCs/>
          <w:sz w:val="20"/>
          <w:szCs w:val="20"/>
        </w:rPr>
        <w:t xml:space="preserve">nności, o których mowa w </w:t>
      </w:r>
      <w:r w:rsidRPr="000E7551">
        <w:rPr>
          <w:rFonts w:ascii="Arial" w:hAnsi="Arial" w:cs="Arial"/>
          <w:bCs/>
          <w:color w:val="auto"/>
          <w:sz w:val="20"/>
          <w:szCs w:val="20"/>
        </w:rPr>
        <w:t>§ 4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4046B9">
        <w:rPr>
          <w:rFonts w:ascii="Arial" w:hAnsi="Arial" w:cs="Arial"/>
          <w:bCs/>
          <w:sz w:val="20"/>
          <w:szCs w:val="20"/>
        </w:rPr>
        <w:t xml:space="preserve">ust. 3 umowy, </w:t>
      </w:r>
      <w:r w:rsidR="004046B9" w:rsidRPr="00B224AA">
        <w:rPr>
          <w:rFonts w:ascii="Arial" w:hAnsi="Arial" w:cs="Arial"/>
          <w:sz w:val="20"/>
          <w:szCs w:val="20"/>
        </w:rPr>
        <w:t xml:space="preserve">były </w:t>
      </w:r>
      <w:r w:rsidR="004046B9" w:rsidRPr="00B224AA">
        <w:rPr>
          <w:rFonts w:ascii="Arial" w:hAnsi="Arial" w:cs="Arial"/>
          <w:bCs/>
          <w:sz w:val="20"/>
          <w:szCs w:val="20"/>
        </w:rPr>
        <w:t>zatrudnione/zatrudniane przez Wykonawcę lub podwykonawcę na postaw</w:t>
      </w:r>
      <w:r w:rsidR="004046B9">
        <w:rPr>
          <w:rFonts w:ascii="Arial" w:hAnsi="Arial" w:cs="Arial"/>
          <w:bCs/>
          <w:sz w:val="20"/>
          <w:szCs w:val="20"/>
        </w:rPr>
        <w:t xml:space="preserve">ie umowy o pracę, na pełen etat w liczbie </w:t>
      </w:r>
      <w:bookmarkStart w:id="0" w:name="_GoBack"/>
      <w:r w:rsidR="00E273E1">
        <w:rPr>
          <w:rFonts w:ascii="Arial" w:hAnsi="Arial" w:cs="Arial"/>
          <w:bCs/>
          <w:sz w:val="20"/>
          <w:szCs w:val="20"/>
        </w:rPr>
        <w:t>10</w:t>
      </w:r>
      <w:bookmarkEnd w:id="0"/>
      <w:r w:rsidR="00E273E1">
        <w:rPr>
          <w:rFonts w:ascii="Arial" w:hAnsi="Arial" w:cs="Arial"/>
          <w:bCs/>
          <w:sz w:val="20"/>
          <w:szCs w:val="20"/>
        </w:rPr>
        <w:t xml:space="preserve"> osób.</w:t>
      </w:r>
    </w:p>
    <w:p w:rsidR="004046B9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390" w:hanging="39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19</w:t>
      </w:r>
      <w:r w:rsidRPr="00B224AA">
        <w:rPr>
          <w:rFonts w:ascii="Arial" w:hAnsi="Arial" w:cs="Arial"/>
          <w:bCs/>
          <w:sz w:val="20"/>
          <w:szCs w:val="20"/>
        </w:rPr>
        <w:t>.</w:t>
      </w:r>
      <w:r w:rsidRPr="00B224AA">
        <w:rPr>
          <w:rFonts w:ascii="Arial" w:hAnsi="Arial" w:cs="Arial"/>
          <w:b/>
          <w:bCs/>
          <w:sz w:val="20"/>
          <w:szCs w:val="20"/>
        </w:rPr>
        <w:tab/>
      </w:r>
      <w:r w:rsidR="000E7551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224AA">
        <w:rPr>
          <w:rFonts w:ascii="Arial" w:hAnsi="Arial" w:cs="Arial"/>
          <w:bCs/>
          <w:sz w:val="20"/>
          <w:szCs w:val="20"/>
        </w:rPr>
        <w:t>Czynności do wykona</w:t>
      </w:r>
      <w:r>
        <w:rPr>
          <w:rFonts w:ascii="Arial" w:hAnsi="Arial" w:cs="Arial"/>
          <w:bCs/>
          <w:sz w:val="20"/>
          <w:szCs w:val="20"/>
        </w:rPr>
        <w:t>nia, których wymagane jest zatrudnienie na podstawie umowy o pracę to:</w:t>
      </w:r>
    </w:p>
    <w:p w:rsidR="004046B9" w:rsidRPr="00B224AA" w:rsidRDefault="000E7551" w:rsidP="000E7551">
      <w:pPr>
        <w:pStyle w:val="NormalnyWeb"/>
        <w:tabs>
          <w:tab w:val="left" w:pos="9070"/>
        </w:tabs>
        <w:spacing w:before="0" w:after="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 xml:space="preserve">1)  </w:t>
      </w:r>
      <w:r w:rsidR="004046B9" w:rsidRPr="00B224AA">
        <w:rPr>
          <w:rFonts w:ascii="Arial" w:hAnsi="Arial" w:cs="Arial"/>
          <w:bCs/>
          <w:sz w:val="20"/>
          <w:szCs w:val="20"/>
        </w:rPr>
        <w:t>doręczanie i odbiór  przesyłek z siedziby Zamawiającego,</w:t>
      </w:r>
    </w:p>
    <w:p w:rsidR="004046B9" w:rsidRPr="00B224AA" w:rsidRDefault="000E7551" w:rsidP="000E7551">
      <w:pPr>
        <w:pStyle w:val="NormalnyWeb"/>
        <w:tabs>
          <w:tab w:val="left" w:pos="9070"/>
        </w:tabs>
        <w:spacing w:before="0" w:after="0" w:line="360" w:lineRule="auto"/>
        <w:ind w:left="851" w:hanging="44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</w:t>
      </w:r>
      <w:r w:rsidR="004046B9">
        <w:rPr>
          <w:rFonts w:ascii="Arial" w:hAnsi="Arial" w:cs="Arial"/>
          <w:bCs/>
          <w:sz w:val="20"/>
          <w:szCs w:val="20"/>
        </w:rPr>
        <w:t>2)</w:t>
      </w:r>
      <w:r w:rsidR="004046B9">
        <w:rPr>
          <w:rFonts w:ascii="Arial" w:hAnsi="Arial" w:cs="Arial"/>
          <w:bCs/>
          <w:sz w:val="20"/>
          <w:szCs w:val="20"/>
        </w:rPr>
        <w:tab/>
      </w:r>
      <w:r w:rsidR="004046B9" w:rsidRPr="00B224AA">
        <w:rPr>
          <w:rFonts w:ascii="Arial" w:hAnsi="Arial" w:cs="Arial"/>
          <w:bCs/>
          <w:sz w:val="20"/>
          <w:szCs w:val="20"/>
        </w:rPr>
        <w:t>wykonywanie czynności administracyjnych (obsługa sekretariatu pod względem  administracyjnym punktów pocztowych, obsługa urządzeń biurowych, nadzór nad prawidłowym obiegiem dokum</w:t>
      </w:r>
      <w:r w:rsidR="004046B9">
        <w:rPr>
          <w:rFonts w:ascii="Arial" w:hAnsi="Arial" w:cs="Arial"/>
          <w:bCs/>
          <w:sz w:val="20"/>
          <w:szCs w:val="20"/>
        </w:rPr>
        <w:t>entów, archiwizacja dokumentów) niezbędnych do należytego wykonania u</w:t>
      </w:r>
      <w:r w:rsidR="004046B9" w:rsidRPr="00B224AA">
        <w:rPr>
          <w:rFonts w:ascii="Arial" w:hAnsi="Arial" w:cs="Arial"/>
          <w:bCs/>
          <w:sz w:val="20"/>
          <w:szCs w:val="20"/>
        </w:rPr>
        <w:t>mowy</w:t>
      </w:r>
      <w:r w:rsidR="004046B9">
        <w:rPr>
          <w:rFonts w:ascii="Arial" w:hAnsi="Arial" w:cs="Arial"/>
          <w:bCs/>
          <w:sz w:val="20"/>
          <w:szCs w:val="20"/>
        </w:rPr>
        <w:t>.</w:t>
      </w:r>
    </w:p>
    <w:p w:rsidR="004046B9" w:rsidRPr="00B224AA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20</w:t>
      </w:r>
      <w:r w:rsidRPr="00B224AA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ab/>
      </w:r>
      <w:r w:rsidRPr="00B224AA">
        <w:rPr>
          <w:rFonts w:ascii="Arial" w:hAnsi="Arial" w:cs="Arial"/>
          <w:sz w:val="20"/>
          <w:szCs w:val="20"/>
        </w:rPr>
        <w:t xml:space="preserve">Wykonawca każdorazowo do składanych faktur VAT zobowiązany jest dołączyć pisemne       oświadczenie o wykonaniu obowiązku określonego w </w:t>
      </w:r>
      <w:r w:rsidR="000E7551" w:rsidRPr="000E7551">
        <w:rPr>
          <w:rFonts w:ascii="Arial" w:hAnsi="Arial" w:cs="Arial"/>
          <w:bCs/>
          <w:sz w:val="20"/>
          <w:szCs w:val="20"/>
        </w:rPr>
        <w:t>§ 4</w:t>
      </w:r>
      <w:r w:rsidR="000E7551">
        <w:rPr>
          <w:rFonts w:ascii="Arial" w:hAnsi="Arial" w:cs="Arial"/>
          <w:bCs/>
          <w:sz w:val="20"/>
          <w:szCs w:val="20"/>
        </w:rPr>
        <w:t xml:space="preserve"> ust. 3 umowy</w:t>
      </w:r>
      <w:r w:rsidR="000E7551" w:rsidRPr="00B224AA">
        <w:rPr>
          <w:rFonts w:ascii="Arial" w:hAnsi="Arial" w:cs="Arial"/>
          <w:sz w:val="20"/>
          <w:szCs w:val="20"/>
        </w:rPr>
        <w:t xml:space="preserve"> </w:t>
      </w:r>
      <w:r w:rsidRPr="00B224AA">
        <w:rPr>
          <w:rFonts w:ascii="Arial" w:hAnsi="Arial" w:cs="Arial"/>
          <w:sz w:val="20"/>
          <w:szCs w:val="20"/>
        </w:rPr>
        <w:t xml:space="preserve">oraz o wypłaceniu zatrudnionym pracownikom wynagrodzenia za pracę za okres rozliczeniowy objęty fakturami składanymi Zamawiającemu. </w:t>
      </w:r>
    </w:p>
    <w:p w:rsidR="004046B9" w:rsidRPr="00B224AA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397" w:hanging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</w:t>
      </w:r>
      <w:r w:rsidRPr="00B224A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B224AA">
        <w:rPr>
          <w:rFonts w:ascii="Arial" w:hAnsi="Arial" w:cs="Arial"/>
          <w:sz w:val="20"/>
          <w:szCs w:val="20"/>
        </w:rPr>
        <w:t xml:space="preserve">Zamawiający zastrzega sobie prawo w każdym okresie realizacji przedmiotu umowy zwrócić się do Wykonawcy o przedstawienie pełnej dokumentacji zatrudnienia, zaś Wykonawca ma obowiązek przedstawić ją w terminie 3 dni roboczych (Zamawiający może wymagać przedstawienia dokumentów potwierdzających odprowadzenie podatku czy składek ZUS, czy też dowodów wypłat wynagrodzenia). </w:t>
      </w:r>
    </w:p>
    <w:p w:rsidR="004046B9" w:rsidRPr="00B224AA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397" w:hanging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Pr="00B224A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 w:rsidRPr="00B224AA">
        <w:rPr>
          <w:rFonts w:ascii="Arial" w:hAnsi="Arial" w:cs="Arial"/>
          <w:sz w:val="20"/>
          <w:szCs w:val="20"/>
        </w:rPr>
        <w:t>Wykonawca powinien uzyskać od zatrudnionych pracowników, o których mowa w</w:t>
      </w:r>
      <w:r w:rsidR="000E7551">
        <w:rPr>
          <w:rFonts w:ascii="Arial" w:hAnsi="Arial" w:cs="Arial"/>
          <w:sz w:val="20"/>
          <w:szCs w:val="20"/>
        </w:rPr>
        <w:t xml:space="preserve"> </w:t>
      </w:r>
      <w:r w:rsidR="000E7551" w:rsidRPr="000E7551">
        <w:rPr>
          <w:rFonts w:ascii="Arial" w:hAnsi="Arial" w:cs="Arial"/>
          <w:bCs/>
          <w:sz w:val="20"/>
          <w:szCs w:val="20"/>
        </w:rPr>
        <w:t>§ 4</w:t>
      </w:r>
      <w:r w:rsidR="000E7551">
        <w:rPr>
          <w:rFonts w:ascii="Arial" w:hAnsi="Arial" w:cs="Arial"/>
          <w:bCs/>
          <w:sz w:val="20"/>
          <w:szCs w:val="20"/>
        </w:rPr>
        <w:t xml:space="preserve"> ust. 3 umowy</w:t>
      </w:r>
      <w:r w:rsidRPr="00B224AA">
        <w:rPr>
          <w:rFonts w:ascii="Arial" w:hAnsi="Arial" w:cs="Arial"/>
          <w:sz w:val="20"/>
          <w:szCs w:val="20"/>
        </w:rPr>
        <w:t>, zgodę na dostęp do danych osobowych przez Zamawiającego w celu zapewnienia prawidłowej realizacji umowy. Zamawiający wymaga, aby dokument potwierdzający zatrudnienie zawiera</w:t>
      </w:r>
      <w:r>
        <w:rPr>
          <w:rFonts w:ascii="Arial" w:hAnsi="Arial" w:cs="Arial"/>
          <w:sz w:val="20"/>
          <w:szCs w:val="20"/>
        </w:rPr>
        <w:t xml:space="preserve">ł informację o udostępnieniu Zamawiającemu </w:t>
      </w:r>
      <w:r w:rsidRPr="00B224AA">
        <w:rPr>
          <w:rFonts w:ascii="Arial" w:hAnsi="Arial" w:cs="Arial"/>
          <w:sz w:val="20"/>
          <w:szCs w:val="20"/>
        </w:rPr>
        <w:t xml:space="preserve">dokumentacji pracowniczej dotyczącej zatrudnienia z uwzględnieniem przepisów ustawy o ochronie danych osobowych. </w:t>
      </w:r>
    </w:p>
    <w:p w:rsidR="004046B9" w:rsidRPr="00B224AA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397" w:hanging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</w:t>
      </w:r>
      <w:r w:rsidRPr="00B224A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 w:rsidRPr="00B224AA">
        <w:rPr>
          <w:rFonts w:ascii="Arial" w:hAnsi="Arial" w:cs="Arial"/>
          <w:sz w:val="20"/>
          <w:szCs w:val="20"/>
        </w:rPr>
        <w:t>Zamawiający dopuszcza zmianę osób podlegających zatrudnieniu zgodnie z wymogami określonymi w</w:t>
      </w:r>
      <w:r w:rsidR="000E7551" w:rsidRPr="000E7551">
        <w:rPr>
          <w:rFonts w:ascii="Arial" w:hAnsi="Arial" w:cs="Arial"/>
          <w:bCs/>
          <w:sz w:val="20"/>
          <w:szCs w:val="20"/>
        </w:rPr>
        <w:t xml:space="preserve"> § 4</w:t>
      </w:r>
      <w:r w:rsidR="000E7551">
        <w:rPr>
          <w:rFonts w:ascii="Arial" w:hAnsi="Arial" w:cs="Arial"/>
          <w:bCs/>
          <w:sz w:val="20"/>
          <w:szCs w:val="20"/>
        </w:rPr>
        <w:t xml:space="preserve"> ust. 3 umowy</w:t>
      </w:r>
      <w:r w:rsidRPr="00B224AA">
        <w:rPr>
          <w:rFonts w:ascii="Arial" w:hAnsi="Arial" w:cs="Arial"/>
          <w:sz w:val="20"/>
          <w:szCs w:val="20"/>
        </w:rPr>
        <w:t xml:space="preserve"> Zmiany te nie stanowią zmian umowy.</w:t>
      </w:r>
    </w:p>
    <w:p w:rsidR="004046B9" w:rsidRPr="004046B9" w:rsidRDefault="004046B9" w:rsidP="004046B9">
      <w:pPr>
        <w:pStyle w:val="NormalnyWeb"/>
        <w:tabs>
          <w:tab w:val="left" w:pos="9070"/>
        </w:tabs>
        <w:spacing w:before="0" w:after="0" w:line="360" w:lineRule="auto"/>
        <w:ind w:left="397" w:hanging="39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</w:t>
      </w:r>
      <w:r w:rsidRPr="00B224A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 w:rsidRPr="00B224AA">
        <w:rPr>
          <w:rFonts w:ascii="Arial" w:hAnsi="Arial" w:cs="Arial"/>
          <w:sz w:val="20"/>
          <w:szCs w:val="20"/>
        </w:rPr>
        <w:t>Niewywiązanie się Wykonawcy z powyższych obowiązków skutkować będzie naliczeniem kar umownych w wysokości określonej w § 6 ust. 1 pkt 3</w:t>
      </w:r>
      <w:r>
        <w:rPr>
          <w:rFonts w:ascii="Arial" w:hAnsi="Arial" w:cs="Arial"/>
          <w:sz w:val="20"/>
          <w:szCs w:val="20"/>
        </w:rPr>
        <w:t xml:space="preserve"> umowy).</w:t>
      </w:r>
    </w:p>
    <w:p w:rsidR="005A71D4" w:rsidRDefault="00AB6ED7" w:rsidP="004046B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4046B9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>Całkowita wartość zrealizowanego zamówienia nie może przekroczyć zabezpieczonych środków finansowych przeznaczonych przez Zamawiającego na ten cel.</w:t>
      </w:r>
    </w:p>
    <w:p w:rsidR="005A71D4" w:rsidRDefault="00AB6ED7" w:rsidP="004046B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</w:t>
      </w:r>
      <w:r w:rsidR="004A05E6" w:rsidRPr="003B0580">
        <w:rPr>
          <w:rFonts w:ascii="Arial" w:hAnsi="Arial" w:cs="Arial"/>
          <w:sz w:val="20"/>
          <w:szCs w:val="20"/>
        </w:rPr>
        <w:t>. Podane przez Zamawiaj</w:t>
      </w:r>
      <w:r w:rsidR="004A05E6" w:rsidRPr="003B0580">
        <w:rPr>
          <w:rFonts w:ascii="Arial" w:eastAsia="TimesNewRoman" w:hAnsi="Arial" w:cs="Arial"/>
          <w:sz w:val="20"/>
          <w:szCs w:val="20"/>
        </w:rPr>
        <w:t>ą</w:t>
      </w:r>
      <w:r w:rsidR="004A05E6" w:rsidRPr="003B0580">
        <w:rPr>
          <w:rFonts w:ascii="Arial" w:hAnsi="Arial" w:cs="Arial"/>
          <w:sz w:val="20"/>
          <w:szCs w:val="20"/>
        </w:rPr>
        <w:t>cego ilo</w:t>
      </w:r>
      <w:r w:rsidR="004A05E6" w:rsidRPr="003B0580">
        <w:rPr>
          <w:rFonts w:ascii="Arial" w:eastAsia="TimesNewRoman" w:hAnsi="Arial" w:cs="Arial"/>
          <w:sz w:val="20"/>
          <w:szCs w:val="20"/>
        </w:rPr>
        <w:t>ś</w:t>
      </w:r>
      <w:r w:rsidR="004A05E6" w:rsidRPr="003B0580">
        <w:rPr>
          <w:rFonts w:ascii="Arial" w:hAnsi="Arial" w:cs="Arial"/>
          <w:sz w:val="20"/>
          <w:szCs w:val="20"/>
        </w:rPr>
        <w:t xml:space="preserve">ci poszczególnych przesyłek </w:t>
      </w:r>
      <w:r w:rsidR="004046B9">
        <w:rPr>
          <w:rFonts w:ascii="Arial" w:hAnsi="Arial" w:cs="Arial"/>
          <w:bCs/>
          <w:sz w:val="20"/>
          <w:szCs w:val="20"/>
        </w:rPr>
        <w:t xml:space="preserve">w wykazie cen jednostkowych za </w:t>
      </w:r>
      <w:r w:rsidR="004A05E6" w:rsidRPr="003B0580">
        <w:rPr>
          <w:rFonts w:ascii="Arial" w:hAnsi="Arial" w:cs="Arial"/>
          <w:bCs/>
          <w:sz w:val="20"/>
          <w:szCs w:val="20"/>
        </w:rPr>
        <w:t xml:space="preserve">świadczone usługi </w:t>
      </w:r>
      <w:r w:rsidR="004A05E6" w:rsidRPr="003B0580">
        <w:rPr>
          <w:rFonts w:ascii="Arial" w:hAnsi="Arial" w:cs="Arial"/>
          <w:sz w:val="20"/>
          <w:szCs w:val="20"/>
        </w:rPr>
        <w:t>maj</w:t>
      </w:r>
      <w:r w:rsidR="004A05E6" w:rsidRPr="003B0580">
        <w:rPr>
          <w:rFonts w:ascii="Arial" w:eastAsia="TimesNewRoman" w:hAnsi="Arial" w:cs="Arial"/>
          <w:sz w:val="20"/>
          <w:szCs w:val="20"/>
        </w:rPr>
        <w:t xml:space="preserve">ą </w:t>
      </w:r>
      <w:r w:rsidR="004A05E6" w:rsidRPr="003B0580">
        <w:rPr>
          <w:rFonts w:ascii="Arial" w:hAnsi="Arial" w:cs="Arial"/>
          <w:sz w:val="20"/>
          <w:szCs w:val="20"/>
        </w:rPr>
        <w:t>charakter szacunkowy i służą do porównania ofert. Zamawiaj</w:t>
      </w:r>
      <w:r w:rsidR="004A05E6" w:rsidRPr="003B0580">
        <w:rPr>
          <w:rFonts w:ascii="Arial" w:eastAsia="TimesNewRoman" w:hAnsi="Arial" w:cs="Arial"/>
          <w:sz w:val="20"/>
          <w:szCs w:val="20"/>
        </w:rPr>
        <w:t>ą</w:t>
      </w:r>
      <w:r w:rsidR="004A05E6" w:rsidRPr="003B0580">
        <w:rPr>
          <w:rFonts w:ascii="Arial" w:hAnsi="Arial" w:cs="Arial"/>
          <w:sz w:val="20"/>
          <w:szCs w:val="20"/>
        </w:rPr>
        <w:t>cy zastrzega sobie prawo do niewykorzystania ilo</w:t>
      </w:r>
      <w:r w:rsidR="004A05E6" w:rsidRPr="003B0580">
        <w:rPr>
          <w:rFonts w:ascii="Arial" w:eastAsia="TimesNewRoman" w:hAnsi="Arial" w:cs="Arial"/>
          <w:sz w:val="20"/>
          <w:szCs w:val="20"/>
        </w:rPr>
        <w:t>ś</w:t>
      </w:r>
      <w:r w:rsidR="004A05E6" w:rsidRPr="003B0580">
        <w:rPr>
          <w:rFonts w:ascii="Arial" w:hAnsi="Arial" w:cs="Arial"/>
          <w:sz w:val="20"/>
          <w:szCs w:val="20"/>
        </w:rPr>
        <w:t>ci wskazanych w przedmiotowych tabelach oraz do zmiany ilo</w:t>
      </w:r>
      <w:r w:rsidR="004A05E6" w:rsidRPr="003B0580">
        <w:rPr>
          <w:rFonts w:ascii="Arial" w:eastAsia="TimesNewRoman" w:hAnsi="Arial" w:cs="Arial"/>
          <w:sz w:val="20"/>
          <w:szCs w:val="20"/>
        </w:rPr>
        <w:t>ś</w:t>
      </w:r>
      <w:r w:rsidR="004A05E6" w:rsidRPr="003B0580">
        <w:rPr>
          <w:rFonts w:ascii="Arial" w:hAnsi="Arial" w:cs="Arial"/>
          <w:sz w:val="20"/>
          <w:szCs w:val="20"/>
        </w:rPr>
        <w:t xml:space="preserve">ci przesyłek danego rodzaju w każdym czasie. </w:t>
      </w:r>
    </w:p>
    <w:p w:rsidR="005A71D4" w:rsidRPr="003B0580" w:rsidRDefault="004046B9" w:rsidP="004046B9">
      <w:pPr>
        <w:spacing w:line="360" w:lineRule="auto"/>
        <w:ind w:left="426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AB6ED7">
        <w:rPr>
          <w:rFonts w:ascii="Arial" w:hAnsi="Arial" w:cs="Arial"/>
          <w:sz w:val="20"/>
          <w:szCs w:val="20"/>
        </w:rPr>
        <w:t>27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>W trakcie realizacji zamówienia w razie potrzeby Zamawiający d</w:t>
      </w:r>
      <w:r w:rsidR="003B0580">
        <w:rPr>
          <w:rFonts w:ascii="Arial" w:hAnsi="Arial" w:cs="Arial"/>
          <w:sz w:val="20"/>
          <w:szCs w:val="20"/>
        </w:rPr>
        <w:t xml:space="preserve">opuszcza możliwość skorzystania </w:t>
      </w:r>
      <w:r w:rsidR="004A05E6" w:rsidRPr="003B0580">
        <w:rPr>
          <w:rFonts w:ascii="Arial" w:hAnsi="Arial" w:cs="Arial"/>
          <w:sz w:val="20"/>
          <w:szCs w:val="20"/>
        </w:rPr>
        <w:t>z dodatkowej usługi pocztowej</w:t>
      </w:r>
      <w:r w:rsidR="003B0580">
        <w:rPr>
          <w:rFonts w:ascii="Arial" w:hAnsi="Arial" w:cs="Arial"/>
          <w:sz w:val="20"/>
          <w:szCs w:val="20"/>
        </w:rPr>
        <w:t xml:space="preserve"> - </w:t>
      </w:r>
      <w:r w:rsidR="003B0580" w:rsidRPr="003B0580">
        <w:rPr>
          <w:rFonts w:ascii="Arial" w:hAnsi="Arial" w:cs="Arial"/>
          <w:sz w:val="20"/>
          <w:szCs w:val="20"/>
        </w:rPr>
        <w:t xml:space="preserve">na podstawie bieżącego cennika usług powszechnych Wykonawcy w </w:t>
      </w:r>
      <w:r w:rsidR="00321DCE">
        <w:rPr>
          <w:rFonts w:ascii="Arial" w:hAnsi="Arial" w:cs="Arial"/>
          <w:sz w:val="20"/>
          <w:szCs w:val="20"/>
        </w:rPr>
        <w:t>obrocie krajowym i zagranicznym. Załączony cennik usług dodatkowych nie wymaga wprowadzenia aneksu do umowy.</w:t>
      </w:r>
    </w:p>
    <w:p w:rsidR="00B9110C" w:rsidRPr="003B0580" w:rsidRDefault="00AB6ED7" w:rsidP="004046B9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</w:t>
      </w:r>
      <w:r w:rsidR="004A05E6" w:rsidRPr="003B0580">
        <w:rPr>
          <w:rFonts w:ascii="Arial" w:hAnsi="Arial" w:cs="Arial"/>
          <w:sz w:val="20"/>
          <w:szCs w:val="20"/>
        </w:rPr>
        <w:t xml:space="preserve">. </w:t>
      </w:r>
      <w:r w:rsidR="005A71D4">
        <w:rPr>
          <w:rFonts w:ascii="Arial" w:hAnsi="Arial" w:cs="Arial"/>
          <w:sz w:val="20"/>
          <w:szCs w:val="20"/>
        </w:rPr>
        <w:tab/>
      </w:r>
      <w:r w:rsidR="004A05E6" w:rsidRPr="003B0580">
        <w:rPr>
          <w:rFonts w:ascii="Arial" w:hAnsi="Arial" w:cs="Arial"/>
          <w:sz w:val="20"/>
          <w:szCs w:val="20"/>
        </w:rPr>
        <w:t>Przyjmowanie, przemieszczanie i doręczanie przesyłek wykonywane będzie zgodnie z przepisami ustawy z dnia 12 czerwca 2003 r. Prawo pocztowe (Dz.U. z 2008 r. nr 189, poz. 1159 ze zm.) oraz z wydanymi na jej podstawie rozporządzeniami i regulaminami, a w przypadku usługi pocztowej w obrocie zagranicznym – zgodnie z międzynarodowymi przepisami pocztowymi.</w:t>
      </w:r>
    </w:p>
    <w:p w:rsidR="00B9110C" w:rsidRPr="003B0580" w:rsidRDefault="00B911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B9110C" w:rsidRPr="003B0580" w:rsidSect="00B9110C">
      <w:headerReference w:type="default" r:id="rId6"/>
      <w:footerReference w:type="default" r:id="rId7"/>
      <w:pgSz w:w="11906" w:h="16838"/>
      <w:pgMar w:top="1078" w:right="1417" w:bottom="143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656" w:rsidRDefault="00FE7656">
      <w:r>
        <w:separator/>
      </w:r>
    </w:p>
  </w:endnote>
  <w:endnote w:type="continuationSeparator" w:id="0">
    <w:p w:rsidR="00FE7656" w:rsidRDefault="00FE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656" w:rsidRDefault="00F1140C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5.85pt;height:13.6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style="mso-next-textbox:#_x0000_s1025" inset="0,0,0,0">
            <w:txbxContent>
              <w:p w:rsidR="00FE7656" w:rsidRDefault="00C10D9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FE7656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1140C">
                  <w:rPr>
                    <w:rStyle w:val="Numerstrony"/>
                    <w:noProof/>
                  </w:rPr>
                  <w:t>3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656" w:rsidRDefault="00FE7656">
      <w:r>
        <w:separator/>
      </w:r>
    </w:p>
  </w:footnote>
  <w:footnote w:type="continuationSeparator" w:id="0">
    <w:p w:rsidR="00FE7656" w:rsidRDefault="00FE7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40C" w:rsidRDefault="00F1140C" w:rsidP="00F1140C">
    <w:pPr>
      <w:tabs>
        <w:tab w:val="center" w:pos="4536"/>
        <w:tab w:val="right" w:pos="9072"/>
      </w:tabs>
      <w:ind w:left="6381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       </w:t>
    </w:r>
    <w:r>
      <w:rPr>
        <w:rFonts w:ascii="Arial" w:hAnsi="Arial" w:cs="Arial"/>
        <w:sz w:val="20"/>
        <w:szCs w:val="20"/>
      </w:rPr>
      <w:t>Załącznik nr 7 do SIWZ</w:t>
    </w:r>
  </w:p>
  <w:p w:rsidR="00F1140C" w:rsidRDefault="00F1140C" w:rsidP="00F1140C">
    <w:pPr>
      <w:keepNext/>
      <w:ind w:left="6381" w:right="-83"/>
      <w:outlineLvl w:val="1"/>
      <w:rPr>
        <w:rFonts w:ascii="Arial" w:hAnsi="Arial" w:cs="Arial"/>
        <w:b/>
        <w:sz w:val="20"/>
        <w:szCs w:val="20"/>
        <w:lang w:eastAsia="ar-SA"/>
      </w:rPr>
    </w:pPr>
    <w:r>
      <w:rPr>
        <w:rFonts w:ascii="Arial" w:hAnsi="Arial" w:cs="Arial"/>
        <w:sz w:val="20"/>
        <w:szCs w:val="20"/>
      </w:rPr>
      <w:t xml:space="preserve">    Nr sprawy UD-VI-ZP/105</w:t>
    </w:r>
    <w:r>
      <w:rPr>
        <w:rFonts w:ascii="Arial" w:hAnsi="Arial" w:cs="Arial"/>
        <w:sz w:val="20"/>
        <w:szCs w:val="20"/>
      </w:rPr>
      <w:t>/16</w:t>
    </w:r>
  </w:p>
  <w:p w:rsidR="00F1140C" w:rsidRDefault="00F114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5E6"/>
    <w:rsid w:val="000274C7"/>
    <w:rsid w:val="000E727D"/>
    <w:rsid w:val="000E7551"/>
    <w:rsid w:val="00321DCE"/>
    <w:rsid w:val="00325686"/>
    <w:rsid w:val="003B0580"/>
    <w:rsid w:val="004046B9"/>
    <w:rsid w:val="004A05E6"/>
    <w:rsid w:val="004C6171"/>
    <w:rsid w:val="005A71D4"/>
    <w:rsid w:val="00835A85"/>
    <w:rsid w:val="00A5526F"/>
    <w:rsid w:val="00A97E55"/>
    <w:rsid w:val="00AB6ED7"/>
    <w:rsid w:val="00B9110C"/>
    <w:rsid w:val="00BC4BC0"/>
    <w:rsid w:val="00BF48A7"/>
    <w:rsid w:val="00C10D9E"/>
    <w:rsid w:val="00D165D0"/>
    <w:rsid w:val="00D807EA"/>
    <w:rsid w:val="00E02A62"/>
    <w:rsid w:val="00E030DD"/>
    <w:rsid w:val="00E273E1"/>
    <w:rsid w:val="00E75B24"/>
    <w:rsid w:val="00F1140C"/>
    <w:rsid w:val="00FD1795"/>
    <w:rsid w:val="00F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2D88A2CB"/>
  <w15:docId w15:val="{669006B5-AC68-49AB-BD9C-FB44BD6E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B9110C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9110C"/>
  </w:style>
  <w:style w:type="character" w:styleId="Numerstrony">
    <w:name w:val="page number"/>
    <w:basedOn w:val="Domylnaczcionkaakapitu1"/>
    <w:rsid w:val="00B9110C"/>
  </w:style>
  <w:style w:type="paragraph" w:customStyle="1" w:styleId="Nagwek1">
    <w:name w:val="Nagłówek1"/>
    <w:basedOn w:val="Normalny"/>
    <w:next w:val="Tekstpodstawowy"/>
    <w:rsid w:val="00B9110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9110C"/>
    <w:pPr>
      <w:spacing w:after="120"/>
    </w:pPr>
  </w:style>
  <w:style w:type="paragraph" w:styleId="Lista">
    <w:name w:val="List"/>
    <w:basedOn w:val="Tekstpodstawowy"/>
    <w:rsid w:val="00B9110C"/>
    <w:rPr>
      <w:rFonts w:cs="Mangal"/>
    </w:rPr>
  </w:style>
  <w:style w:type="paragraph" w:styleId="Legenda">
    <w:name w:val="caption"/>
    <w:basedOn w:val="Normalny"/>
    <w:qFormat/>
    <w:rsid w:val="00B9110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9110C"/>
    <w:pPr>
      <w:suppressLineNumbers/>
    </w:pPr>
    <w:rPr>
      <w:rFonts w:cs="Mangal"/>
    </w:rPr>
  </w:style>
  <w:style w:type="paragraph" w:customStyle="1" w:styleId="Default">
    <w:name w:val="Default"/>
    <w:rsid w:val="00B9110C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Stopka">
    <w:name w:val="footer"/>
    <w:basedOn w:val="Normalny"/>
    <w:rsid w:val="00B9110C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rsid w:val="00B9110C"/>
  </w:style>
  <w:style w:type="paragraph" w:styleId="NormalnyWeb">
    <w:name w:val="Normal (Web)"/>
    <w:basedOn w:val="Normalny"/>
    <w:uiPriority w:val="99"/>
    <w:rsid w:val="00AB6ED7"/>
    <w:pPr>
      <w:widowControl w:val="0"/>
      <w:spacing w:before="100" w:after="100"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F11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40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1843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DLA CZĘŚCI I (do 50 g)</vt:lpstr>
    </vt:vector>
  </TitlesOfParts>
  <Company>Urząd Miasta Stołecznego Warszawy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DLA CZĘŚCI I (do 50 g)</dc:title>
  <dc:creator>swiecek</dc:creator>
  <cp:lastModifiedBy>Osowiecki Adam</cp:lastModifiedBy>
  <cp:revision>11</cp:revision>
  <cp:lastPrinted>2016-09-23T06:47:00Z</cp:lastPrinted>
  <dcterms:created xsi:type="dcterms:W3CDTF">2016-08-01T10:47:00Z</dcterms:created>
  <dcterms:modified xsi:type="dcterms:W3CDTF">2016-09-28T06:23:00Z</dcterms:modified>
</cp:coreProperties>
</file>