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09E1" w:rsidRDefault="008109E1" w:rsidP="008109E1">
      <w:pPr>
        <w:tabs>
          <w:tab w:val="center" w:pos="4536"/>
          <w:tab w:val="right" w:pos="9072"/>
        </w:tabs>
        <w:ind w:firstLine="6480"/>
        <w:rPr>
          <w:rFonts w:ascii="Arial" w:hAnsi="Arial" w:cs="Arial"/>
          <w:sz w:val="20"/>
          <w:szCs w:val="20"/>
        </w:rPr>
      </w:pPr>
      <w:r>
        <w:rPr>
          <w:rFonts w:ascii="Arial" w:hAnsi="Arial" w:cs="Arial"/>
          <w:sz w:val="20"/>
          <w:szCs w:val="20"/>
        </w:rPr>
        <w:t xml:space="preserve">   Załącznik nr11</w:t>
      </w:r>
      <w:r>
        <w:rPr>
          <w:rFonts w:ascii="Arial" w:hAnsi="Arial" w:cs="Arial"/>
          <w:sz w:val="20"/>
          <w:szCs w:val="20"/>
        </w:rPr>
        <w:t xml:space="preserve"> do SIWZ</w:t>
      </w:r>
    </w:p>
    <w:p w:rsidR="008109E1" w:rsidRDefault="008109E1" w:rsidP="008109E1">
      <w:pPr>
        <w:keepNext/>
        <w:ind w:left="6238" w:right="-288"/>
        <w:outlineLvl w:val="1"/>
        <w:rPr>
          <w:rFonts w:ascii="Arial" w:hAnsi="Arial" w:cs="Arial"/>
          <w:b/>
          <w:sz w:val="20"/>
          <w:szCs w:val="20"/>
        </w:rPr>
      </w:pPr>
      <w:r>
        <w:rPr>
          <w:rFonts w:ascii="Arial" w:hAnsi="Arial" w:cs="Arial"/>
          <w:sz w:val="20"/>
          <w:szCs w:val="20"/>
        </w:rPr>
        <w:t xml:space="preserve">    Nr sprawy UD-VI-ZP/80/16</w:t>
      </w:r>
    </w:p>
    <w:p w:rsidR="008109E1" w:rsidRDefault="008109E1" w:rsidP="008F20BA">
      <w:pPr>
        <w:pStyle w:val="Tekstpodstawowy"/>
        <w:spacing w:line="360" w:lineRule="auto"/>
        <w:ind w:left="720" w:hanging="720"/>
        <w:jc w:val="center"/>
        <w:rPr>
          <w:sz w:val="28"/>
          <w:szCs w:val="28"/>
        </w:rPr>
      </w:pPr>
    </w:p>
    <w:p w:rsidR="008F20BA" w:rsidRPr="00174752" w:rsidRDefault="008F20BA" w:rsidP="008F20BA">
      <w:pPr>
        <w:pStyle w:val="Tekstpodstawowy"/>
        <w:spacing w:line="360" w:lineRule="auto"/>
        <w:ind w:left="720" w:hanging="720"/>
        <w:jc w:val="center"/>
        <w:rPr>
          <w:sz w:val="28"/>
          <w:szCs w:val="28"/>
        </w:rPr>
      </w:pPr>
      <w:r w:rsidRPr="00174752">
        <w:rPr>
          <w:sz w:val="28"/>
          <w:szCs w:val="28"/>
        </w:rPr>
        <w:t>URZĄD MIASTA STOŁECZNEGO WARSZAWY</w:t>
      </w:r>
    </w:p>
    <w:p w:rsidR="008F20BA" w:rsidRPr="00174752" w:rsidRDefault="008F20BA" w:rsidP="008F20BA">
      <w:pPr>
        <w:pStyle w:val="Tekstpodstawowy"/>
        <w:spacing w:line="360" w:lineRule="auto"/>
        <w:ind w:left="720" w:hanging="720"/>
        <w:jc w:val="center"/>
        <w:rPr>
          <w:sz w:val="28"/>
          <w:szCs w:val="28"/>
        </w:rPr>
      </w:pPr>
      <w:r w:rsidRPr="00174752">
        <w:rPr>
          <w:sz w:val="28"/>
          <w:szCs w:val="28"/>
        </w:rPr>
        <w:t>DZIELNICA PRAGA POŁUDNIE</w:t>
      </w:r>
    </w:p>
    <w:p w:rsidR="008F20BA" w:rsidRPr="00174752" w:rsidRDefault="008F20BA" w:rsidP="008F20BA">
      <w:pPr>
        <w:pStyle w:val="Tekstpodstawowy"/>
        <w:spacing w:line="360" w:lineRule="auto"/>
        <w:ind w:left="720" w:hanging="720"/>
        <w:jc w:val="center"/>
        <w:rPr>
          <w:b w:val="0"/>
          <w:bCs w:val="0"/>
          <w:sz w:val="28"/>
          <w:szCs w:val="28"/>
        </w:rPr>
      </w:pPr>
    </w:p>
    <w:p w:rsidR="008F20BA" w:rsidRPr="00174752" w:rsidRDefault="008F20BA" w:rsidP="008F20BA">
      <w:pPr>
        <w:pStyle w:val="Tekstpodstawowy"/>
        <w:spacing w:line="360" w:lineRule="auto"/>
        <w:ind w:left="720" w:hanging="720"/>
        <w:jc w:val="center"/>
        <w:rPr>
          <w:b w:val="0"/>
          <w:bCs w:val="0"/>
          <w:sz w:val="28"/>
          <w:szCs w:val="28"/>
        </w:rPr>
      </w:pPr>
    </w:p>
    <w:p w:rsidR="008F20BA" w:rsidRPr="00174752" w:rsidRDefault="008F20BA" w:rsidP="008F20BA">
      <w:pPr>
        <w:spacing w:line="360" w:lineRule="auto"/>
        <w:jc w:val="center"/>
        <w:rPr>
          <w:sz w:val="28"/>
          <w:szCs w:val="28"/>
        </w:rPr>
      </w:pPr>
    </w:p>
    <w:p w:rsidR="008F20BA" w:rsidRPr="00174752" w:rsidRDefault="008F20BA" w:rsidP="008F20BA">
      <w:pPr>
        <w:pStyle w:val="Nagwek2"/>
        <w:tabs>
          <w:tab w:val="left" w:pos="0"/>
        </w:tabs>
        <w:spacing w:line="360" w:lineRule="auto"/>
        <w:rPr>
          <w:b/>
          <w:szCs w:val="28"/>
          <w:u w:val="single"/>
        </w:rPr>
      </w:pPr>
      <w:r w:rsidRPr="00174752">
        <w:rPr>
          <w:b/>
          <w:szCs w:val="28"/>
          <w:u w:val="single"/>
        </w:rPr>
        <w:t>Remont korytarzy parteru</w:t>
      </w:r>
    </w:p>
    <w:p w:rsidR="008F20BA" w:rsidRPr="00174752" w:rsidRDefault="008F20BA" w:rsidP="008F20BA">
      <w:pPr>
        <w:spacing w:line="360" w:lineRule="auto"/>
        <w:jc w:val="center"/>
        <w:rPr>
          <w:sz w:val="28"/>
          <w:szCs w:val="28"/>
        </w:rPr>
      </w:pPr>
    </w:p>
    <w:p w:rsidR="008F20BA" w:rsidRPr="00174752" w:rsidRDefault="008F20BA" w:rsidP="008F20BA">
      <w:pPr>
        <w:spacing w:line="360" w:lineRule="auto"/>
        <w:jc w:val="center"/>
        <w:rPr>
          <w:sz w:val="28"/>
          <w:szCs w:val="28"/>
        </w:rPr>
      </w:pPr>
    </w:p>
    <w:p w:rsidR="008F20BA" w:rsidRPr="00174752" w:rsidRDefault="008F20BA" w:rsidP="008F20BA">
      <w:pPr>
        <w:pStyle w:val="Nagwek2"/>
        <w:tabs>
          <w:tab w:val="left" w:pos="0"/>
        </w:tabs>
        <w:spacing w:line="360" w:lineRule="auto"/>
        <w:rPr>
          <w:b/>
          <w:szCs w:val="28"/>
        </w:rPr>
      </w:pPr>
      <w:r w:rsidRPr="00174752">
        <w:rPr>
          <w:b/>
          <w:szCs w:val="28"/>
        </w:rPr>
        <w:t>w LXXII Liceum Ogólnokształcącym</w:t>
      </w:r>
    </w:p>
    <w:p w:rsidR="008F20BA" w:rsidRPr="00174752" w:rsidRDefault="008F20BA" w:rsidP="008F20BA">
      <w:pPr>
        <w:spacing w:line="360" w:lineRule="auto"/>
        <w:jc w:val="center"/>
        <w:rPr>
          <w:sz w:val="28"/>
          <w:szCs w:val="28"/>
        </w:rPr>
      </w:pPr>
    </w:p>
    <w:p w:rsidR="008F20BA" w:rsidRPr="00174752" w:rsidRDefault="008F20BA" w:rsidP="008F20BA">
      <w:pPr>
        <w:pStyle w:val="Nagwek2"/>
        <w:tabs>
          <w:tab w:val="left" w:pos="0"/>
        </w:tabs>
        <w:spacing w:line="360" w:lineRule="auto"/>
        <w:rPr>
          <w:b/>
          <w:szCs w:val="28"/>
        </w:rPr>
      </w:pPr>
      <w:r w:rsidRPr="00174752">
        <w:rPr>
          <w:b/>
          <w:szCs w:val="28"/>
        </w:rPr>
        <w:t>przy ul. Grochowskiej 346/348 w Warszawie</w:t>
      </w:r>
    </w:p>
    <w:p w:rsidR="008F20BA" w:rsidRPr="00174752" w:rsidRDefault="008F20BA" w:rsidP="008F20BA">
      <w:pPr>
        <w:pStyle w:val="Tekstpodstawowy"/>
        <w:spacing w:line="360" w:lineRule="auto"/>
        <w:ind w:left="720" w:hanging="720"/>
        <w:jc w:val="center"/>
        <w:rPr>
          <w:b w:val="0"/>
          <w:bCs w:val="0"/>
          <w:sz w:val="28"/>
          <w:szCs w:val="28"/>
        </w:rPr>
      </w:pPr>
    </w:p>
    <w:p w:rsidR="008F20BA" w:rsidRPr="00174752" w:rsidRDefault="008F20BA" w:rsidP="008F20BA">
      <w:pPr>
        <w:pStyle w:val="Tekstpodstawowy"/>
        <w:spacing w:line="360" w:lineRule="auto"/>
        <w:ind w:left="720" w:hanging="720"/>
        <w:jc w:val="center"/>
        <w:rPr>
          <w:b w:val="0"/>
          <w:bCs w:val="0"/>
          <w:sz w:val="28"/>
          <w:szCs w:val="28"/>
        </w:rPr>
      </w:pPr>
    </w:p>
    <w:p w:rsidR="008F20BA" w:rsidRPr="00174752" w:rsidRDefault="008F20BA" w:rsidP="008F20BA">
      <w:pPr>
        <w:pStyle w:val="Tekstpodstawowy"/>
        <w:spacing w:line="360" w:lineRule="auto"/>
        <w:ind w:left="720" w:hanging="720"/>
        <w:jc w:val="center"/>
        <w:rPr>
          <w:b w:val="0"/>
          <w:bCs w:val="0"/>
          <w:sz w:val="28"/>
          <w:szCs w:val="28"/>
        </w:rPr>
      </w:pPr>
    </w:p>
    <w:p w:rsidR="008F20BA" w:rsidRPr="00174752" w:rsidRDefault="008F20BA" w:rsidP="008F20BA">
      <w:pPr>
        <w:pStyle w:val="Tekstpodstawowy"/>
        <w:spacing w:line="360" w:lineRule="auto"/>
        <w:ind w:left="720" w:hanging="720"/>
        <w:jc w:val="center"/>
        <w:rPr>
          <w:b w:val="0"/>
          <w:bCs w:val="0"/>
          <w:sz w:val="28"/>
          <w:szCs w:val="28"/>
        </w:rPr>
      </w:pPr>
    </w:p>
    <w:p w:rsidR="008F20BA" w:rsidRPr="00174752" w:rsidRDefault="008F20BA" w:rsidP="008F20BA">
      <w:pPr>
        <w:pStyle w:val="Tekstpodstawowy"/>
        <w:spacing w:line="360" w:lineRule="auto"/>
        <w:ind w:left="720" w:hanging="720"/>
        <w:jc w:val="center"/>
        <w:rPr>
          <w:sz w:val="28"/>
          <w:szCs w:val="28"/>
        </w:rPr>
      </w:pPr>
      <w:r>
        <w:rPr>
          <w:sz w:val="28"/>
          <w:szCs w:val="28"/>
        </w:rPr>
        <w:t>SPECYFIKACJA  TECHNICZNA</w:t>
      </w:r>
    </w:p>
    <w:p w:rsidR="008F20BA" w:rsidRPr="00174752" w:rsidRDefault="008F20BA" w:rsidP="008F20BA">
      <w:pPr>
        <w:pStyle w:val="Tekstpodstawowy"/>
        <w:spacing w:line="360" w:lineRule="auto"/>
        <w:ind w:left="720" w:hanging="720"/>
        <w:jc w:val="center"/>
        <w:rPr>
          <w:sz w:val="28"/>
          <w:szCs w:val="28"/>
        </w:rPr>
      </w:pPr>
      <w:r w:rsidRPr="00174752">
        <w:rPr>
          <w:sz w:val="28"/>
          <w:szCs w:val="28"/>
        </w:rPr>
        <w:t>WYKONANIA I OBIORU ROBÓT BUDOWLANYCH</w:t>
      </w:r>
    </w:p>
    <w:p w:rsidR="008F20BA" w:rsidRPr="00174752" w:rsidRDefault="008F20BA" w:rsidP="008F20BA">
      <w:pPr>
        <w:pStyle w:val="Tekstpodstawowy"/>
        <w:spacing w:line="360" w:lineRule="auto"/>
        <w:ind w:left="720" w:hanging="720"/>
        <w:jc w:val="center"/>
        <w:rPr>
          <w:sz w:val="28"/>
          <w:szCs w:val="28"/>
        </w:rPr>
      </w:pPr>
    </w:p>
    <w:p w:rsidR="008F20BA" w:rsidRPr="00174752" w:rsidRDefault="008F20BA" w:rsidP="008F20BA">
      <w:pPr>
        <w:pStyle w:val="Tekstpodstawowy"/>
        <w:spacing w:line="360" w:lineRule="auto"/>
        <w:ind w:left="720" w:hanging="720"/>
        <w:jc w:val="center"/>
        <w:rPr>
          <w:sz w:val="28"/>
          <w:szCs w:val="28"/>
        </w:rPr>
      </w:pPr>
    </w:p>
    <w:p w:rsidR="008F20BA" w:rsidRPr="00174752" w:rsidRDefault="008F20BA" w:rsidP="008F20BA">
      <w:pPr>
        <w:pStyle w:val="Tekstpodstawowy"/>
        <w:spacing w:line="360" w:lineRule="auto"/>
        <w:ind w:left="720" w:hanging="720"/>
        <w:jc w:val="center"/>
        <w:rPr>
          <w:sz w:val="28"/>
          <w:szCs w:val="28"/>
        </w:rPr>
      </w:pPr>
    </w:p>
    <w:p w:rsidR="008F20BA" w:rsidRPr="00174752" w:rsidRDefault="008F20BA" w:rsidP="008F20BA">
      <w:pPr>
        <w:pStyle w:val="Tekstpodstawowy"/>
        <w:spacing w:line="360" w:lineRule="auto"/>
        <w:ind w:left="720" w:hanging="720"/>
        <w:jc w:val="center"/>
        <w:rPr>
          <w:sz w:val="28"/>
          <w:szCs w:val="28"/>
        </w:rPr>
      </w:pPr>
    </w:p>
    <w:p w:rsidR="008F20BA" w:rsidRDefault="008F20BA" w:rsidP="008F20BA">
      <w:pPr>
        <w:pStyle w:val="Tekstpodstawowy"/>
        <w:spacing w:line="360" w:lineRule="auto"/>
        <w:ind w:left="720" w:hanging="720"/>
        <w:jc w:val="center"/>
        <w:rPr>
          <w:sz w:val="28"/>
          <w:szCs w:val="28"/>
        </w:rPr>
      </w:pPr>
    </w:p>
    <w:p w:rsidR="008F20BA" w:rsidRDefault="008F20BA" w:rsidP="008109E1">
      <w:pPr>
        <w:pStyle w:val="Tekstpodstawowy"/>
        <w:spacing w:line="360" w:lineRule="auto"/>
        <w:rPr>
          <w:sz w:val="28"/>
          <w:szCs w:val="28"/>
        </w:rPr>
      </w:pPr>
      <w:bookmarkStart w:id="0" w:name="_GoBack"/>
      <w:bookmarkEnd w:id="0"/>
    </w:p>
    <w:p w:rsidR="008F20BA" w:rsidRPr="00174752" w:rsidRDefault="008F20BA" w:rsidP="008F20BA">
      <w:pPr>
        <w:pStyle w:val="Tekstpodstawowy"/>
        <w:spacing w:line="360" w:lineRule="auto"/>
        <w:ind w:left="720" w:hanging="720"/>
        <w:jc w:val="center"/>
        <w:rPr>
          <w:sz w:val="28"/>
          <w:szCs w:val="28"/>
        </w:rPr>
      </w:pPr>
    </w:p>
    <w:p w:rsidR="008F20BA" w:rsidRPr="00174752" w:rsidRDefault="008F20BA" w:rsidP="008F20BA">
      <w:pPr>
        <w:pStyle w:val="Tekstpodstawowy"/>
        <w:spacing w:line="360" w:lineRule="auto"/>
        <w:ind w:left="720" w:hanging="720"/>
        <w:jc w:val="center"/>
        <w:rPr>
          <w:bCs w:val="0"/>
          <w:sz w:val="28"/>
          <w:szCs w:val="28"/>
        </w:rPr>
      </w:pPr>
    </w:p>
    <w:p w:rsidR="008F20BA" w:rsidRPr="00174752" w:rsidRDefault="008F20BA" w:rsidP="008F20BA">
      <w:pPr>
        <w:pStyle w:val="Tekstpodstawowy"/>
        <w:spacing w:line="360" w:lineRule="auto"/>
        <w:ind w:left="720" w:hanging="720"/>
        <w:jc w:val="center"/>
        <w:rPr>
          <w:bCs w:val="0"/>
          <w:sz w:val="28"/>
          <w:szCs w:val="28"/>
        </w:rPr>
      </w:pPr>
      <w:r w:rsidRPr="00174752">
        <w:rPr>
          <w:bCs w:val="0"/>
          <w:sz w:val="28"/>
          <w:szCs w:val="28"/>
        </w:rPr>
        <w:t>Warszawa, czerwiec 2016 r.</w:t>
      </w:r>
    </w:p>
    <w:p w:rsidR="008F20BA" w:rsidRPr="00174752" w:rsidRDefault="008F20BA" w:rsidP="008F20BA">
      <w:pPr>
        <w:pStyle w:val="Tekstpodstawowy"/>
        <w:widowControl/>
        <w:spacing w:line="360" w:lineRule="auto"/>
        <w:ind w:left="720" w:hanging="720"/>
        <w:jc w:val="both"/>
      </w:pPr>
    </w:p>
    <w:p w:rsidR="008F20BA" w:rsidRPr="00174752" w:rsidRDefault="008F20BA" w:rsidP="008F20BA">
      <w:pPr>
        <w:pStyle w:val="Tekstpodstawowy"/>
        <w:widowControl/>
        <w:spacing w:line="360" w:lineRule="auto"/>
        <w:ind w:left="720" w:hanging="720"/>
        <w:jc w:val="both"/>
      </w:pPr>
    </w:p>
    <w:p w:rsidR="008F20BA" w:rsidRPr="00174752" w:rsidRDefault="008F20BA" w:rsidP="008F20BA">
      <w:pPr>
        <w:pStyle w:val="Tekstpodstawowy"/>
        <w:widowControl/>
        <w:spacing w:line="360" w:lineRule="auto"/>
        <w:jc w:val="both"/>
      </w:pPr>
      <w:r>
        <w:t xml:space="preserve">I </w:t>
      </w:r>
      <w:r>
        <w:tab/>
        <w:t>CZĘŚĆ OGÓLNA</w:t>
      </w:r>
    </w:p>
    <w:p w:rsidR="008F20BA" w:rsidRPr="00174752" w:rsidRDefault="008F20BA" w:rsidP="008F20BA">
      <w:pPr>
        <w:pStyle w:val="Tekstpodstawowy"/>
        <w:widowControl/>
        <w:numPr>
          <w:ilvl w:val="1"/>
          <w:numId w:val="2"/>
        </w:numPr>
        <w:tabs>
          <w:tab w:val="clear" w:pos="1440"/>
          <w:tab w:val="num" w:pos="360"/>
        </w:tabs>
        <w:spacing w:line="360" w:lineRule="auto"/>
        <w:ind w:hanging="1440"/>
        <w:jc w:val="both"/>
      </w:pPr>
      <w:r>
        <w:t>Przedmiot ST</w:t>
      </w:r>
    </w:p>
    <w:p w:rsidR="008F20BA" w:rsidRPr="00422746" w:rsidRDefault="008F20BA" w:rsidP="008F20BA">
      <w:pPr>
        <w:pStyle w:val="Tekstpodstawowy"/>
        <w:widowControl/>
        <w:spacing w:line="360" w:lineRule="auto"/>
        <w:jc w:val="both"/>
        <w:rPr>
          <w:bCs w:val="0"/>
        </w:rPr>
      </w:pPr>
      <w:r w:rsidRPr="00174752">
        <w:rPr>
          <w:b w:val="0"/>
          <w:bCs w:val="0"/>
        </w:rPr>
        <w:t xml:space="preserve">Specyfikacja techniczna (ST) </w:t>
      </w:r>
      <w:r w:rsidRPr="00174752">
        <w:rPr>
          <w:b w:val="0"/>
          <w:bCs w:val="0"/>
          <w:i/>
          <w:iCs/>
        </w:rPr>
        <w:t xml:space="preserve">wymagania ogólne </w:t>
      </w:r>
      <w:r w:rsidRPr="00174752">
        <w:rPr>
          <w:b w:val="0"/>
          <w:bCs w:val="0"/>
        </w:rPr>
        <w:t xml:space="preserve">odnosi się do wspólnych wymagań dotyczących odbioru i wykonania robót, które zostaną wykonane w ramach </w:t>
      </w:r>
      <w:r w:rsidRPr="00422746">
        <w:rPr>
          <w:bCs w:val="0"/>
        </w:rPr>
        <w:t>R</w:t>
      </w:r>
      <w:r w:rsidRPr="00422746">
        <w:rPr>
          <w:iCs/>
        </w:rPr>
        <w:t>emontu korytarzy parteru w LXXII LO przy ul. Grochowskiej 346/348 w Warszawie</w:t>
      </w:r>
      <w:r w:rsidRPr="00422746">
        <w:rPr>
          <w:bCs w:val="0"/>
        </w:rPr>
        <w:t>.</w:t>
      </w:r>
    </w:p>
    <w:p w:rsidR="008F20BA" w:rsidRPr="00174752" w:rsidRDefault="008F20BA" w:rsidP="008F20BA">
      <w:pPr>
        <w:pStyle w:val="Tekstpodstawowy"/>
        <w:widowControl/>
        <w:spacing w:line="360" w:lineRule="auto"/>
        <w:jc w:val="both"/>
        <w:rPr>
          <w:b w:val="0"/>
          <w:bCs w:val="0"/>
        </w:rPr>
      </w:pPr>
      <w:r w:rsidRPr="00174752">
        <w:rPr>
          <w:b w:val="0"/>
          <w:bCs w:val="0"/>
        </w:rPr>
        <w:t>ST będzie jednym z dokumentów przetargowyc</w:t>
      </w:r>
      <w:r>
        <w:rPr>
          <w:b w:val="0"/>
          <w:bCs w:val="0"/>
        </w:rPr>
        <w:t>h przy wyborze wykonawców robót</w:t>
      </w:r>
      <w:r w:rsidRPr="00174752">
        <w:rPr>
          <w:b w:val="0"/>
          <w:bCs w:val="0"/>
        </w:rPr>
        <w:t xml:space="preserve"> w</w:t>
      </w:r>
      <w:r>
        <w:rPr>
          <w:b w:val="0"/>
          <w:bCs w:val="0"/>
        </w:rPr>
        <w:t xml:space="preserve"> trybie zgodnym </w:t>
      </w:r>
      <w:r w:rsidRPr="00174752">
        <w:rPr>
          <w:b w:val="0"/>
          <w:bCs w:val="0"/>
        </w:rPr>
        <w:t>z Ustawą o zamówieniach publicznych w zakresie robót opisanym w pkt 1.1</w:t>
      </w:r>
    </w:p>
    <w:p w:rsidR="008F20BA" w:rsidRDefault="008F20BA" w:rsidP="008F20BA">
      <w:pPr>
        <w:pStyle w:val="Tekstpodstawowy"/>
        <w:widowControl/>
        <w:spacing w:line="360" w:lineRule="auto"/>
        <w:jc w:val="both"/>
        <w:rPr>
          <w:bCs w:val="0"/>
        </w:rPr>
      </w:pPr>
    </w:p>
    <w:p w:rsidR="008F20BA" w:rsidRPr="00681793" w:rsidRDefault="008F20BA" w:rsidP="008F20BA">
      <w:pPr>
        <w:pStyle w:val="Tekstpodstawowy"/>
        <w:widowControl/>
        <w:spacing w:line="360" w:lineRule="auto"/>
        <w:jc w:val="both"/>
        <w:rPr>
          <w:bCs w:val="0"/>
        </w:rPr>
      </w:pPr>
      <w:r>
        <w:rPr>
          <w:bCs w:val="0"/>
        </w:rPr>
        <w:t>1.1</w:t>
      </w:r>
      <w:r>
        <w:rPr>
          <w:bCs w:val="0"/>
        </w:rPr>
        <w:tab/>
      </w:r>
      <w:r w:rsidRPr="00681793">
        <w:rPr>
          <w:bCs w:val="0"/>
        </w:rPr>
        <w:t xml:space="preserve"> Zakres robót podstawowych</w:t>
      </w:r>
    </w:p>
    <w:p w:rsidR="008F20BA" w:rsidRPr="00174752" w:rsidRDefault="008F20BA" w:rsidP="008F20BA">
      <w:pPr>
        <w:pStyle w:val="Tekstpodstawowy"/>
        <w:widowControl/>
        <w:spacing w:line="360" w:lineRule="auto"/>
        <w:jc w:val="both"/>
        <w:rPr>
          <w:b w:val="0"/>
          <w:bCs w:val="0"/>
        </w:rPr>
      </w:pPr>
      <w:r w:rsidRPr="00174752">
        <w:rPr>
          <w:b w:val="0"/>
          <w:bCs w:val="0"/>
        </w:rPr>
        <w:t>Z</w:t>
      </w:r>
      <w:r>
        <w:rPr>
          <w:b w:val="0"/>
          <w:bCs w:val="0"/>
        </w:rPr>
        <w:t xml:space="preserve">akres robót podstawowych - </w:t>
      </w:r>
      <w:r w:rsidRPr="00174752">
        <w:rPr>
          <w:b w:val="0"/>
          <w:bCs w:val="0"/>
        </w:rPr>
        <w:t>zgodnie z przedmiarem:</w:t>
      </w:r>
    </w:p>
    <w:p w:rsidR="008F20BA" w:rsidRPr="00174752" w:rsidRDefault="008F20BA" w:rsidP="008F20BA">
      <w:pPr>
        <w:pStyle w:val="Tekstpodstawowy"/>
        <w:widowControl/>
        <w:tabs>
          <w:tab w:val="right" w:leader="dot" w:pos="7938"/>
        </w:tabs>
        <w:spacing w:line="360" w:lineRule="auto"/>
        <w:ind w:left="360"/>
        <w:jc w:val="both"/>
        <w:rPr>
          <w:b w:val="0"/>
          <w:bCs w:val="0"/>
        </w:rPr>
      </w:pPr>
      <w:r w:rsidRPr="00174752">
        <w:rPr>
          <w:b w:val="0"/>
          <w:bCs w:val="0"/>
        </w:rPr>
        <w:t>-  naprawa i malowanie</w:t>
      </w:r>
      <w:r>
        <w:rPr>
          <w:b w:val="0"/>
          <w:bCs w:val="0"/>
        </w:rPr>
        <w:t xml:space="preserve"> ścian i sufitów </w:t>
      </w:r>
      <w:r>
        <w:rPr>
          <w:b w:val="0"/>
          <w:bCs w:val="0"/>
        </w:rPr>
        <w:tab/>
      </w:r>
      <w:smartTag w:uri="urn:schemas-microsoft-com:office:smarttags" w:element="metricconverter">
        <w:smartTagPr>
          <w:attr w:name="ProductID" w:val="791,32 m2"/>
        </w:smartTagPr>
        <w:r>
          <w:rPr>
            <w:b w:val="0"/>
            <w:bCs w:val="0"/>
          </w:rPr>
          <w:t>791</w:t>
        </w:r>
        <w:r w:rsidRPr="00174752">
          <w:rPr>
            <w:b w:val="0"/>
            <w:bCs w:val="0"/>
          </w:rPr>
          <w:t>,</w:t>
        </w:r>
        <w:r>
          <w:rPr>
            <w:b w:val="0"/>
            <w:bCs w:val="0"/>
          </w:rPr>
          <w:t>32</w:t>
        </w:r>
        <w:r w:rsidRPr="00174752">
          <w:rPr>
            <w:b w:val="0"/>
            <w:bCs w:val="0"/>
          </w:rPr>
          <w:t xml:space="preserve"> m2</w:t>
        </w:r>
      </w:smartTag>
    </w:p>
    <w:p w:rsidR="008F20BA" w:rsidRPr="00174752" w:rsidRDefault="008F20BA" w:rsidP="008F20BA">
      <w:pPr>
        <w:pStyle w:val="Tekstpodstawowy"/>
        <w:widowControl/>
        <w:tabs>
          <w:tab w:val="right" w:leader="dot" w:pos="7938"/>
        </w:tabs>
        <w:spacing w:line="360" w:lineRule="auto"/>
        <w:ind w:left="360"/>
        <w:jc w:val="both"/>
        <w:rPr>
          <w:b w:val="0"/>
          <w:bCs w:val="0"/>
        </w:rPr>
      </w:pPr>
      <w:r w:rsidRPr="00174752">
        <w:rPr>
          <w:b w:val="0"/>
          <w:bCs w:val="0"/>
        </w:rPr>
        <w:t>-  malowanie l</w:t>
      </w:r>
      <w:r>
        <w:rPr>
          <w:b w:val="0"/>
          <w:bCs w:val="0"/>
        </w:rPr>
        <w:t>amperii (lakierem akrylowym)</w:t>
      </w:r>
      <w:r>
        <w:rPr>
          <w:b w:val="0"/>
          <w:bCs w:val="0"/>
        </w:rPr>
        <w:tab/>
      </w:r>
      <w:smartTag w:uri="urn:schemas-microsoft-com:office:smarttags" w:element="metricconverter">
        <w:smartTagPr>
          <w:attr w:name="ProductID" w:val="285,58 m2"/>
        </w:smartTagPr>
        <w:r>
          <w:rPr>
            <w:b w:val="0"/>
            <w:bCs w:val="0"/>
          </w:rPr>
          <w:t>285</w:t>
        </w:r>
        <w:r w:rsidRPr="00174752">
          <w:rPr>
            <w:b w:val="0"/>
            <w:bCs w:val="0"/>
          </w:rPr>
          <w:t>,5</w:t>
        </w:r>
        <w:r>
          <w:rPr>
            <w:b w:val="0"/>
            <w:bCs w:val="0"/>
          </w:rPr>
          <w:t>8</w:t>
        </w:r>
        <w:r w:rsidRPr="00174752">
          <w:rPr>
            <w:b w:val="0"/>
            <w:bCs w:val="0"/>
          </w:rPr>
          <w:t xml:space="preserve"> m2</w:t>
        </w:r>
      </w:smartTag>
    </w:p>
    <w:p w:rsidR="008F20BA" w:rsidRPr="00174752" w:rsidRDefault="008F20BA" w:rsidP="008F20BA">
      <w:pPr>
        <w:pStyle w:val="Tekstpodstawowy"/>
        <w:widowControl/>
        <w:tabs>
          <w:tab w:val="right" w:leader="dot" w:pos="7938"/>
        </w:tabs>
        <w:spacing w:line="360" w:lineRule="auto"/>
        <w:ind w:left="360"/>
        <w:jc w:val="both"/>
        <w:rPr>
          <w:b w:val="0"/>
          <w:bCs w:val="0"/>
        </w:rPr>
      </w:pPr>
      <w:r w:rsidRPr="00174752">
        <w:rPr>
          <w:b w:val="0"/>
          <w:bCs w:val="0"/>
        </w:rPr>
        <w:t>-  malowanie grzejników</w:t>
      </w:r>
      <w:r w:rsidRPr="00174752">
        <w:rPr>
          <w:b w:val="0"/>
          <w:bCs w:val="0"/>
        </w:rPr>
        <w:tab/>
      </w:r>
      <w:smartTag w:uri="urn:schemas-microsoft-com:office:smarttags" w:element="metricconverter">
        <w:smartTagPr>
          <w:attr w:name="ProductID" w:val="14,4 m2"/>
        </w:smartTagPr>
        <w:r w:rsidRPr="00174752">
          <w:rPr>
            <w:b w:val="0"/>
            <w:bCs w:val="0"/>
          </w:rPr>
          <w:t>14,4 m2</w:t>
        </w:r>
      </w:smartTag>
    </w:p>
    <w:p w:rsidR="008F20BA" w:rsidRPr="00174752" w:rsidRDefault="008F20BA" w:rsidP="008F20BA">
      <w:pPr>
        <w:pStyle w:val="Tekstpodstawowy"/>
        <w:widowControl/>
        <w:tabs>
          <w:tab w:val="right" w:leader="dot" w:pos="7938"/>
        </w:tabs>
        <w:spacing w:line="360" w:lineRule="auto"/>
        <w:ind w:left="360"/>
        <w:jc w:val="both"/>
        <w:rPr>
          <w:b w:val="0"/>
          <w:bCs w:val="0"/>
        </w:rPr>
      </w:pPr>
      <w:r>
        <w:rPr>
          <w:b w:val="0"/>
          <w:bCs w:val="0"/>
        </w:rPr>
        <w:t>-  malowanie rur CO</w:t>
      </w:r>
      <w:r>
        <w:rPr>
          <w:b w:val="0"/>
          <w:bCs w:val="0"/>
        </w:rPr>
        <w:tab/>
      </w:r>
      <w:smartTag w:uri="urn:schemas-microsoft-com:office:smarttags" w:element="metricconverter">
        <w:smartTagPr>
          <w:attr w:name="ProductID" w:val="102,78 m"/>
        </w:smartTagPr>
        <w:r>
          <w:rPr>
            <w:b w:val="0"/>
            <w:bCs w:val="0"/>
          </w:rPr>
          <w:t>102,78</w:t>
        </w:r>
        <w:r w:rsidRPr="00174752">
          <w:rPr>
            <w:b w:val="0"/>
            <w:bCs w:val="0"/>
          </w:rPr>
          <w:t xml:space="preserve"> m</w:t>
        </w:r>
      </w:smartTag>
    </w:p>
    <w:p w:rsidR="008F20BA" w:rsidRPr="00174752" w:rsidRDefault="008F20BA" w:rsidP="008F20BA">
      <w:pPr>
        <w:pStyle w:val="Tekstpodstawowy"/>
        <w:widowControl/>
        <w:tabs>
          <w:tab w:val="right" w:leader="dot" w:pos="7938"/>
        </w:tabs>
        <w:spacing w:line="360" w:lineRule="auto"/>
        <w:ind w:left="540" w:hanging="180"/>
        <w:rPr>
          <w:b w:val="0"/>
          <w:bCs w:val="0"/>
        </w:rPr>
      </w:pPr>
      <w:r w:rsidRPr="00174752">
        <w:rPr>
          <w:b w:val="0"/>
          <w:bCs w:val="0"/>
        </w:rPr>
        <w:t xml:space="preserve">-  odnowienie parkietu </w:t>
      </w:r>
      <w:r w:rsidRPr="00174752">
        <w:rPr>
          <w:b w:val="0"/>
          <w:bCs w:val="0"/>
        </w:rPr>
        <w:br/>
        <w:t xml:space="preserve">(uzupełnienia ubytków, </w:t>
      </w:r>
      <w:r>
        <w:rPr>
          <w:b w:val="0"/>
          <w:bCs w:val="0"/>
        </w:rPr>
        <w:t>cyklinowanie, olejowanie)</w:t>
      </w:r>
      <w:r>
        <w:rPr>
          <w:b w:val="0"/>
          <w:bCs w:val="0"/>
        </w:rPr>
        <w:tab/>
      </w:r>
      <w:smartTag w:uri="urn:schemas-microsoft-com:office:smarttags" w:element="metricconverter">
        <w:smartTagPr>
          <w:attr w:name="ProductID" w:val="45,79 m2"/>
        </w:smartTagPr>
        <w:r>
          <w:rPr>
            <w:b w:val="0"/>
            <w:bCs w:val="0"/>
          </w:rPr>
          <w:t>45,79</w:t>
        </w:r>
        <w:r w:rsidRPr="00174752">
          <w:rPr>
            <w:b w:val="0"/>
            <w:bCs w:val="0"/>
          </w:rPr>
          <w:t xml:space="preserve"> m2</w:t>
        </w:r>
      </w:smartTag>
    </w:p>
    <w:p w:rsidR="008F20BA" w:rsidRPr="00174752" w:rsidRDefault="008F20BA" w:rsidP="008F20BA">
      <w:pPr>
        <w:pStyle w:val="Tekstpodstawowy"/>
        <w:widowControl/>
        <w:tabs>
          <w:tab w:val="right" w:leader="dot" w:pos="7938"/>
        </w:tabs>
        <w:spacing w:line="360" w:lineRule="auto"/>
        <w:ind w:left="540" w:hanging="180"/>
        <w:jc w:val="both"/>
        <w:rPr>
          <w:b w:val="0"/>
          <w:bCs w:val="0"/>
        </w:rPr>
      </w:pPr>
      <w:r w:rsidRPr="00174752">
        <w:rPr>
          <w:b w:val="0"/>
          <w:bCs w:val="0"/>
        </w:rPr>
        <w:t>-  wymiana cokołu przypodłogowego (</w:t>
      </w:r>
      <w:r>
        <w:rPr>
          <w:b w:val="0"/>
          <w:bCs w:val="0"/>
        </w:rPr>
        <w:t>na drewniany)</w:t>
      </w:r>
      <w:r>
        <w:rPr>
          <w:b w:val="0"/>
          <w:bCs w:val="0"/>
        </w:rPr>
        <w:tab/>
      </w:r>
      <w:smartTag w:uri="urn:schemas-microsoft-com:office:smarttags" w:element="metricconverter">
        <w:smartTagPr>
          <w:attr w:name="ProductID" w:val="125,7 m"/>
        </w:smartTagPr>
        <w:r>
          <w:rPr>
            <w:b w:val="0"/>
            <w:bCs w:val="0"/>
          </w:rPr>
          <w:t>125,7</w:t>
        </w:r>
        <w:r w:rsidRPr="00174752">
          <w:rPr>
            <w:b w:val="0"/>
            <w:bCs w:val="0"/>
          </w:rPr>
          <w:t xml:space="preserve"> m</w:t>
        </w:r>
      </w:smartTag>
    </w:p>
    <w:p w:rsidR="008F20BA" w:rsidRPr="00174752" w:rsidRDefault="008F20BA" w:rsidP="008F20BA">
      <w:pPr>
        <w:pStyle w:val="Tekstpodstawowy"/>
        <w:widowControl/>
        <w:tabs>
          <w:tab w:val="right" w:leader="dot" w:pos="7938"/>
        </w:tabs>
        <w:spacing w:line="360" w:lineRule="auto"/>
        <w:ind w:left="360"/>
        <w:jc w:val="both"/>
        <w:rPr>
          <w:b w:val="0"/>
          <w:bCs w:val="0"/>
          <w:vertAlign w:val="superscript"/>
        </w:rPr>
      </w:pPr>
      <w:r w:rsidRPr="00174752">
        <w:rPr>
          <w:b w:val="0"/>
          <w:bCs w:val="0"/>
        </w:rPr>
        <w:t xml:space="preserve">-  wymiana drzwi jednoskrzydłowych </w:t>
      </w:r>
      <w:r w:rsidRPr="00174752">
        <w:rPr>
          <w:b w:val="0"/>
          <w:bCs w:val="0"/>
        </w:rPr>
        <w:tab/>
        <w:t xml:space="preserve"> </w:t>
      </w:r>
      <w:r>
        <w:rPr>
          <w:b w:val="0"/>
          <w:bCs w:val="0"/>
        </w:rPr>
        <w:t>4</w:t>
      </w:r>
      <w:r w:rsidRPr="00174752">
        <w:rPr>
          <w:b w:val="0"/>
          <w:bCs w:val="0"/>
        </w:rPr>
        <w:t xml:space="preserve"> szt.</w:t>
      </w:r>
    </w:p>
    <w:p w:rsidR="008F20BA" w:rsidRPr="00174752" w:rsidRDefault="008F20BA" w:rsidP="008F20BA">
      <w:pPr>
        <w:pStyle w:val="Tekstpodstawowy"/>
        <w:widowControl/>
        <w:tabs>
          <w:tab w:val="right" w:leader="dot" w:pos="7938"/>
        </w:tabs>
        <w:spacing w:line="360" w:lineRule="auto"/>
        <w:ind w:left="360"/>
        <w:jc w:val="both"/>
        <w:rPr>
          <w:b w:val="0"/>
          <w:bCs w:val="0"/>
        </w:rPr>
      </w:pPr>
      <w:r w:rsidRPr="00174752">
        <w:rPr>
          <w:b w:val="0"/>
          <w:bCs w:val="0"/>
        </w:rPr>
        <w:t xml:space="preserve">-  wymiana drzwi dwuskrzydłowych </w:t>
      </w:r>
      <w:r w:rsidRPr="00174752">
        <w:rPr>
          <w:b w:val="0"/>
          <w:bCs w:val="0"/>
        </w:rPr>
        <w:tab/>
        <w:t xml:space="preserve"> 1 szt.</w:t>
      </w:r>
    </w:p>
    <w:p w:rsidR="008F20BA" w:rsidRPr="00174752" w:rsidRDefault="008F20BA" w:rsidP="008F20BA">
      <w:pPr>
        <w:pStyle w:val="Tekstpodstawowy"/>
        <w:widowControl/>
        <w:tabs>
          <w:tab w:val="right" w:leader="dot" w:pos="7938"/>
        </w:tabs>
        <w:spacing w:line="360" w:lineRule="auto"/>
        <w:ind w:left="360"/>
        <w:jc w:val="both"/>
        <w:rPr>
          <w:b w:val="0"/>
          <w:bCs w:val="0"/>
        </w:rPr>
      </w:pPr>
      <w:r w:rsidRPr="00174752">
        <w:rPr>
          <w:b w:val="0"/>
          <w:bCs w:val="0"/>
        </w:rPr>
        <w:t xml:space="preserve">-  wymiana okienka na PCV + parapet </w:t>
      </w:r>
      <w:r w:rsidRPr="00174752">
        <w:rPr>
          <w:b w:val="0"/>
          <w:bCs w:val="0"/>
        </w:rPr>
        <w:tab/>
      </w:r>
      <w:smartTag w:uri="urn:schemas-microsoft-com:office:smarttags" w:element="metricconverter">
        <w:smartTagPr>
          <w:attr w:name="ProductID" w:val="0,65 m2"/>
        </w:smartTagPr>
        <w:r w:rsidRPr="00174752">
          <w:rPr>
            <w:b w:val="0"/>
            <w:bCs w:val="0"/>
          </w:rPr>
          <w:t>0,65 m2</w:t>
        </w:r>
      </w:smartTag>
    </w:p>
    <w:p w:rsidR="008F20BA" w:rsidRPr="00174752" w:rsidRDefault="008F20BA" w:rsidP="008F20BA">
      <w:pPr>
        <w:pStyle w:val="Tekstpodstawowy"/>
        <w:widowControl/>
        <w:tabs>
          <w:tab w:val="right" w:leader="dot" w:pos="7938"/>
        </w:tabs>
        <w:spacing w:line="360" w:lineRule="auto"/>
        <w:ind w:left="540" w:hanging="180"/>
        <w:jc w:val="both"/>
        <w:rPr>
          <w:b w:val="0"/>
          <w:bCs w:val="0"/>
        </w:rPr>
      </w:pPr>
      <w:r w:rsidRPr="00174752">
        <w:rPr>
          <w:b w:val="0"/>
          <w:bCs w:val="0"/>
        </w:rPr>
        <w:t>-  zabudowanie otworu płytą GK</w:t>
      </w:r>
      <w:r w:rsidRPr="00174752">
        <w:rPr>
          <w:b w:val="0"/>
          <w:bCs w:val="0"/>
        </w:rPr>
        <w:tab/>
      </w:r>
      <w:smartTag w:uri="urn:schemas-microsoft-com:office:smarttags" w:element="metricconverter">
        <w:smartTagPr>
          <w:attr w:name="ProductID" w:val="0,65 m2"/>
        </w:smartTagPr>
        <w:r w:rsidRPr="00174752">
          <w:rPr>
            <w:b w:val="0"/>
            <w:bCs w:val="0"/>
          </w:rPr>
          <w:t>0,65 m2</w:t>
        </w:r>
      </w:smartTag>
    </w:p>
    <w:p w:rsidR="008F20BA" w:rsidRPr="00174752" w:rsidRDefault="008F20BA" w:rsidP="008F20BA">
      <w:pPr>
        <w:pStyle w:val="Tekstpodstawowy"/>
        <w:widowControl/>
        <w:tabs>
          <w:tab w:val="right" w:leader="dot" w:pos="7938"/>
        </w:tabs>
        <w:spacing w:line="360" w:lineRule="auto"/>
        <w:ind w:left="540" w:hanging="180"/>
        <w:jc w:val="both"/>
        <w:rPr>
          <w:b w:val="0"/>
          <w:bCs w:val="0"/>
        </w:rPr>
      </w:pPr>
      <w:r w:rsidRPr="00174752">
        <w:rPr>
          <w:b w:val="0"/>
          <w:bCs w:val="0"/>
        </w:rPr>
        <w:t>-  rozebranie ścianki (na zewnątrz)</w:t>
      </w:r>
      <w:r w:rsidRPr="00174752">
        <w:rPr>
          <w:b w:val="0"/>
          <w:bCs w:val="0"/>
        </w:rPr>
        <w:tab/>
      </w:r>
      <w:smartTag w:uri="urn:schemas-microsoft-com:office:smarttags" w:element="metricconverter">
        <w:smartTagPr>
          <w:attr w:name="ProductID" w:val="0,44 m3"/>
        </w:smartTagPr>
        <w:r w:rsidRPr="00174752">
          <w:rPr>
            <w:b w:val="0"/>
            <w:bCs w:val="0"/>
          </w:rPr>
          <w:t>0,44 m3</w:t>
        </w:r>
      </w:smartTag>
    </w:p>
    <w:p w:rsidR="008F20BA" w:rsidRPr="00174752" w:rsidRDefault="008F20BA" w:rsidP="008F20BA">
      <w:pPr>
        <w:pStyle w:val="Tekstpodstawowy"/>
        <w:widowControl/>
        <w:tabs>
          <w:tab w:val="right" w:leader="dot" w:pos="7938"/>
        </w:tabs>
        <w:spacing w:line="360" w:lineRule="auto"/>
        <w:ind w:left="540" w:hanging="180"/>
        <w:rPr>
          <w:b w:val="0"/>
          <w:bCs w:val="0"/>
        </w:rPr>
      </w:pPr>
      <w:r>
        <w:rPr>
          <w:b w:val="0"/>
          <w:bCs w:val="0"/>
        </w:rPr>
        <w:t>-  wy</w:t>
      </w:r>
      <w:r w:rsidRPr="00174752">
        <w:rPr>
          <w:b w:val="0"/>
          <w:bCs w:val="0"/>
        </w:rPr>
        <w:t>murowanie ściany z cegły klinkierowej (na zew.</w:t>
      </w:r>
      <w:r>
        <w:rPr>
          <w:b w:val="0"/>
          <w:bCs w:val="0"/>
        </w:rPr>
        <w:t xml:space="preserve"> z zakotwieniem</w:t>
      </w:r>
      <w:r w:rsidRPr="00174752">
        <w:rPr>
          <w:b w:val="0"/>
          <w:bCs w:val="0"/>
        </w:rPr>
        <w:t>)</w:t>
      </w:r>
      <w:r w:rsidRPr="00174752">
        <w:rPr>
          <w:b w:val="0"/>
          <w:bCs w:val="0"/>
        </w:rPr>
        <w:br/>
      </w:r>
      <w:r w:rsidRPr="00CE6BCA">
        <w:rPr>
          <w:b w:val="0"/>
          <w:bCs w:val="0"/>
        </w:rPr>
        <w:t>z montażem drzwiczek stalowych</w:t>
      </w:r>
      <w:r w:rsidRPr="00174752">
        <w:rPr>
          <w:b w:val="0"/>
          <w:bCs w:val="0"/>
        </w:rPr>
        <w:tab/>
      </w:r>
      <w:smartTag w:uri="urn:schemas-microsoft-com:office:smarttags" w:element="metricconverter">
        <w:smartTagPr>
          <w:attr w:name="ProductID" w:val="2,94 m2"/>
        </w:smartTagPr>
        <w:r w:rsidRPr="00174752">
          <w:rPr>
            <w:b w:val="0"/>
            <w:bCs w:val="0"/>
          </w:rPr>
          <w:t>2,94 m2</w:t>
        </w:r>
      </w:smartTag>
    </w:p>
    <w:p w:rsidR="008F20BA" w:rsidRPr="00174752" w:rsidRDefault="008F20BA" w:rsidP="008F20BA">
      <w:pPr>
        <w:pStyle w:val="Tekstpodstawowy"/>
        <w:widowControl/>
        <w:tabs>
          <w:tab w:val="right" w:leader="dot" w:pos="7938"/>
        </w:tabs>
        <w:spacing w:line="360" w:lineRule="auto"/>
        <w:ind w:left="360"/>
        <w:jc w:val="both"/>
        <w:rPr>
          <w:b w:val="0"/>
          <w:bCs w:val="0"/>
        </w:rPr>
      </w:pPr>
      <w:r w:rsidRPr="00174752">
        <w:rPr>
          <w:b w:val="0"/>
          <w:bCs w:val="0"/>
        </w:rPr>
        <w:t xml:space="preserve">- </w:t>
      </w:r>
      <w:r>
        <w:rPr>
          <w:b w:val="0"/>
          <w:bCs w:val="0"/>
        </w:rPr>
        <w:t xml:space="preserve"> </w:t>
      </w:r>
      <w:r w:rsidRPr="00174752">
        <w:rPr>
          <w:b w:val="0"/>
          <w:bCs w:val="0"/>
        </w:rPr>
        <w:t>wymiana lamp na LED</w:t>
      </w:r>
      <w:r w:rsidRPr="00174752">
        <w:rPr>
          <w:b w:val="0"/>
          <w:bCs w:val="0"/>
        </w:rPr>
        <w:tab/>
        <w:t xml:space="preserve"> 14 szt.</w:t>
      </w:r>
    </w:p>
    <w:p w:rsidR="008F20BA" w:rsidRPr="00174752" w:rsidRDefault="008F20BA" w:rsidP="008F20BA">
      <w:pPr>
        <w:pStyle w:val="Tekstpodstawowy"/>
        <w:widowControl/>
        <w:spacing w:line="360" w:lineRule="auto"/>
        <w:jc w:val="both"/>
        <w:rPr>
          <w:b w:val="0"/>
          <w:bCs w:val="0"/>
        </w:rPr>
      </w:pPr>
    </w:p>
    <w:p w:rsidR="008F20BA" w:rsidRPr="00174752" w:rsidRDefault="008F20BA" w:rsidP="008F20BA">
      <w:pPr>
        <w:pStyle w:val="Tekstpodstawowy"/>
        <w:widowControl/>
        <w:spacing w:line="360" w:lineRule="auto"/>
        <w:ind w:left="720" w:hanging="720"/>
        <w:jc w:val="both"/>
      </w:pPr>
      <w:r>
        <w:t>1.3</w:t>
      </w:r>
      <w:r>
        <w:tab/>
      </w:r>
      <w:r w:rsidRPr="00174752">
        <w:t xml:space="preserve"> </w:t>
      </w:r>
      <w:r>
        <w:t>Robo</w:t>
      </w:r>
      <w:r w:rsidRPr="00174752">
        <w:t>t</w:t>
      </w:r>
      <w:r>
        <w:t>y objęte</w:t>
      </w:r>
      <w:r w:rsidRPr="00174752">
        <w:t xml:space="preserve"> specyfikacją techniczną</w:t>
      </w:r>
    </w:p>
    <w:p w:rsidR="008F20BA" w:rsidRPr="00437990" w:rsidRDefault="008F20BA" w:rsidP="008F20BA">
      <w:pPr>
        <w:tabs>
          <w:tab w:val="left" w:pos="720"/>
        </w:tabs>
        <w:spacing w:line="360" w:lineRule="auto"/>
        <w:ind w:left="1080" w:hanging="720"/>
        <w:jc w:val="both"/>
        <w:rPr>
          <w:sz w:val="22"/>
          <w:szCs w:val="22"/>
        </w:rPr>
      </w:pPr>
      <w:r w:rsidRPr="00437990">
        <w:rPr>
          <w:bCs/>
          <w:sz w:val="22"/>
          <w:szCs w:val="22"/>
        </w:rPr>
        <w:t>1.3.1</w:t>
      </w:r>
      <w:r w:rsidRPr="00437990">
        <w:rPr>
          <w:bCs/>
          <w:sz w:val="22"/>
          <w:szCs w:val="22"/>
        </w:rPr>
        <w:tab/>
      </w:r>
      <w:r w:rsidRPr="00437990">
        <w:rPr>
          <w:sz w:val="22"/>
          <w:szCs w:val="22"/>
        </w:rPr>
        <w:t>Roboty rozbiórkowe i wywóz gruzu CPV 45262500-6</w:t>
      </w:r>
    </w:p>
    <w:p w:rsidR="008F20BA" w:rsidRPr="00174752" w:rsidRDefault="008F20BA" w:rsidP="008F20BA">
      <w:pPr>
        <w:spacing w:line="360" w:lineRule="auto"/>
        <w:ind w:left="1080"/>
        <w:jc w:val="both"/>
        <w:rPr>
          <w:sz w:val="22"/>
          <w:szCs w:val="22"/>
        </w:rPr>
      </w:pPr>
      <w:r w:rsidRPr="00174752">
        <w:rPr>
          <w:sz w:val="22"/>
          <w:szCs w:val="22"/>
        </w:rPr>
        <w:t>- rozbiórka drzwi i okienek</w:t>
      </w:r>
    </w:p>
    <w:p w:rsidR="008F20BA" w:rsidRPr="00174752" w:rsidRDefault="008F20BA" w:rsidP="008F20BA">
      <w:pPr>
        <w:spacing w:line="360" w:lineRule="auto"/>
        <w:ind w:left="1080"/>
        <w:jc w:val="both"/>
        <w:rPr>
          <w:sz w:val="22"/>
          <w:szCs w:val="22"/>
        </w:rPr>
      </w:pPr>
      <w:r w:rsidRPr="00174752">
        <w:rPr>
          <w:sz w:val="22"/>
          <w:szCs w:val="22"/>
        </w:rPr>
        <w:t>- rozbiórka cokołu przyściennego</w:t>
      </w:r>
    </w:p>
    <w:p w:rsidR="008F20BA" w:rsidRPr="00174752" w:rsidRDefault="008F20BA" w:rsidP="008F20BA">
      <w:pPr>
        <w:spacing w:line="360" w:lineRule="auto"/>
        <w:ind w:left="1080"/>
        <w:jc w:val="both"/>
        <w:rPr>
          <w:sz w:val="22"/>
          <w:szCs w:val="22"/>
        </w:rPr>
      </w:pPr>
      <w:r w:rsidRPr="00174752">
        <w:rPr>
          <w:b/>
          <w:sz w:val="22"/>
          <w:szCs w:val="22"/>
        </w:rPr>
        <w:t>-</w:t>
      </w:r>
      <w:r w:rsidRPr="00174752">
        <w:rPr>
          <w:sz w:val="22"/>
          <w:szCs w:val="22"/>
        </w:rPr>
        <w:t xml:space="preserve"> rozbiórka ściany (na zewnątrz),</w:t>
      </w:r>
    </w:p>
    <w:p w:rsidR="008F20BA" w:rsidRPr="00174752" w:rsidRDefault="008F20BA" w:rsidP="008F20BA">
      <w:pPr>
        <w:spacing w:line="360" w:lineRule="auto"/>
        <w:ind w:left="1080"/>
        <w:jc w:val="both"/>
        <w:rPr>
          <w:sz w:val="22"/>
          <w:szCs w:val="22"/>
        </w:rPr>
      </w:pPr>
      <w:r w:rsidRPr="00174752">
        <w:rPr>
          <w:b/>
          <w:sz w:val="22"/>
          <w:szCs w:val="22"/>
        </w:rPr>
        <w:t>-</w:t>
      </w:r>
      <w:r w:rsidRPr="00174752">
        <w:rPr>
          <w:sz w:val="22"/>
          <w:szCs w:val="22"/>
        </w:rPr>
        <w:t xml:space="preserve"> rozbiórka lamp oświetleniowych</w:t>
      </w:r>
    </w:p>
    <w:p w:rsidR="008F20BA" w:rsidRPr="00174752" w:rsidRDefault="008F20BA" w:rsidP="008F20BA">
      <w:pPr>
        <w:spacing w:line="360" w:lineRule="auto"/>
        <w:ind w:left="1080"/>
        <w:jc w:val="both"/>
        <w:rPr>
          <w:sz w:val="22"/>
          <w:szCs w:val="22"/>
        </w:rPr>
      </w:pPr>
      <w:r w:rsidRPr="00174752">
        <w:rPr>
          <w:sz w:val="22"/>
          <w:szCs w:val="22"/>
        </w:rPr>
        <w:t xml:space="preserve">- wywóz </w:t>
      </w:r>
      <w:r>
        <w:rPr>
          <w:sz w:val="22"/>
          <w:szCs w:val="22"/>
        </w:rPr>
        <w:t xml:space="preserve">i utylizacja </w:t>
      </w:r>
      <w:r w:rsidRPr="00174752">
        <w:rPr>
          <w:sz w:val="22"/>
          <w:szCs w:val="22"/>
        </w:rPr>
        <w:t>materiałów z rozbiórki na wysypisko,</w:t>
      </w:r>
    </w:p>
    <w:p w:rsidR="008F20BA" w:rsidRDefault="008F20BA" w:rsidP="008F20BA">
      <w:pPr>
        <w:pStyle w:val="Nagwek4"/>
        <w:spacing w:line="360" w:lineRule="auto"/>
        <w:jc w:val="both"/>
        <w:rPr>
          <w:b w:val="0"/>
          <w:sz w:val="22"/>
          <w:szCs w:val="22"/>
        </w:rPr>
      </w:pPr>
    </w:p>
    <w:p w:rsidR="008F20BA" w:rsidRPr="00437990" w:rsidRDefault="008F20BA" w:rsidP="008F20BA">
      <w:pPr>
        <w:pStyle w:val="Nagwek4"/>
        <w:numPr>
          <w:ilvl w:val="2"/>
          <w:numId w:val="5"/>
        </w:numPr>
        <w:spacing w:line="360" w:lineRule="auto"/>
        <w:jc w:val="both"/>
        <w:rPr>
          <w:b w:val="0"/>
          <w:sz w:val="22"/>
          <w:szCs w:val="22"/>
        </w:rPr>
      </w:pPr>
      <w:r w:rsidRPr="00437990">
        <w:rPr>
          <w:b w:val="0"/>
          <w:sz w:val="22"/>
          <w:szCs w:val="22"/>
        </w:rPr>
        <w:t>Roboty w zakresie podłóg drewnianych CPV 45432114-6</w:t>
      </w:r>
    </w:p>
    <w:p w:rsidR="008F20BA" w:rsidRPr="00174752" w:rsidRDefault="008F20BA" w:rsidP="008F20BA">
      <w:pPr>
        <w:spacing w:line="360" w:lineRule="auto"/>
        <w:ind w:left="1080"/>
        <w:jc w:val="both"/>
        <w:rPr>
          <w:sz w:val="22"/>
          <w:szCs w:val="22"/>
        </w:rPr>
      </w:pPr>
      <w:r w:rsidRPr="00174752">
        <w:rPr>
          <w:sz w:val="22"/>
          <w:szCs w:val="22"/>
        </w:rPr>
        <w:t xml:space="preserve">- </w:t>
      </w:r>
      <w:r>
        <w:rPr>
          <w:sz w:val="22"/>
          <w:szCs w:val="22"/>
        </w:rPr>
        <w:t>wykonanie</w:t>
      </w:r>
      <w:r w:rsidRPr="00174752">
        <w:rPr>
          <w:sz w:val="22"/>
          <w:szCs w:val="22"/>
        </w:rPr>
        <w:t xml:space="preserve"> miejscowych napraw parkietu,</w:t>
      </w:r>
    </w:p>
    <w:p w:rsidR="008F20BA" w:rsidRPr="00174752" w:rsidRDefault="008F20BA" w:rsidP="008F20BA">
      <w:pPr>
        <w:spacing w:line="360" w:lineRule="auto"/>
        <w:ind w:left="1080"/>
        <w:jc w:val="both"/>
        <w:rPr>
          <w:sz w:val="22"/>
          <w:szCs w:val="22"/>
        </w:rPr>
      </w:pPr>
      <w:r w:rsidRPr="00174752">
        <w:rPr>
          <w:sz w:val="22"/>
          <w:szCs w:val="22"/>
        </w:rPr>
        <w:lastRenderedPageBreak/>
        <w:t>- wykonanie miejscowej wymiany parkietu</w:t>
      </w:r>
    </w:p>
    <w:p w:rsidR="008F20BA" w:rsidRPr="00174752" w:rsidRDefault="008F20BA" w:rsidP="008F20BA">
      <w:pPr>
        <w:spacing w:line="360" w:lineRule="auto"/>
        <w:ind w:left="1080"/>
        <w:jc w:val="both"/>
        <w:rPr>
          <w:sz w:val="22"/>
          <w:szCs w:val="22"/>
        </w:rPr>
      </w:pPr>
      <w:r w:rsidRPr="00174752">
        <w:rPr>
          <w:b/>
          <w:sz w:val="22"/>
          <w:szCs w:val="22"/>
        </w:rPr>
        <w:t xml:space="preserve">- </w:t>
      </w:r>
      <w:r w:rsidRPr="00174752">
        <w:rPr>
          <w:sz w:val="22"/>
          <w:szCs w:val="22"/>
        </w:rPr>
        <w:t>cyklinowanie parkietu</w:t>
      </w:r>
    </w:p>
    <w:p w:rsidR="008F20BA" w:rsidRPr="00174752" w:rsidRDefault="008F20BA" w:rsidP="008F20BA">
      <w:pPr>
        <w:spacing w:line="360" w:lineRule="auto"/>
        <w:ind w:left="1080"/>
        <w:jc w:val="both"/>
        <w:rPr>
          <w:sz w:val="22"/>
          <w:szCs w:val="22"/>
        </w:rPr>
      </w:pPr>
      <w:r w:rsidRPr="00174752">
        <w:rPr>
          <w:sz w:val="22"/>
          <w:szCs w:val="22"/>
        </w:rPr>
        <w:t>- olejowanie parkietu</w:t>
      </w:r>
    </w:p>
    <w:p w:rsidR="008F20BA" w:rsidRDefault="008F20BA" w:rsidP="008F20BA">
      <w:pPr>
        <w:spacing w:line="360" w:lineRule="auto"/>
        <w:ind w:left="1080"/>
        <w:jc w:val="both"/>
        <w:rPr>
          <w:sz w:val="22"/>
          <w:szCs w:val="22"/>
        </w:rPr>
      </w:pPr>
      <w:r w:rsidRPr="00174752">
        <w:rPr>
          <w:sz w:val="22"/>
          <w:szCs w:val="22"/>
        </w:rPr>
        <w:t>- wymiana cokołu przypodłogowego</w:t>
      </w:r>
    </w:p>
    <w:p w:rsidR="008F20BA" w:rsidRPr="00174752" w:rsidRDefault="008F20BA" w:rsidP="008F20BA">
      <w:pPr>
        <w:spacing w:line="360" w:lineRule="auto"/>
        <w:ind w:left="1080"/>
        <w:jc w:val="both"/>
        <w:rPr>
          <w:sz w:val="22"/>
          <w:szCs w:val="22"/>
        </w:rPr>
      </w:pPr>
      <w:r>
        <w:rPr>
          <w:sz w:val="22"/>
          <w:szCs w:val="22"/>
        </w:rPr>
        <w:t>- czyszczenie parkietu (hall - środkami do parkietu olejowanego)</w:t>
      </w:r>
    </w:p>
    <w:p w:rsidR="008F20BA" w:rsidRPr="00174752" w:rsidRDefault="008F20BA" w:rsidP="008F20BA">
      <w:pPr>
        <w:spacing w:line="360" w:lineRule="auto"/>
        <w:ind w:left="180"/>
        <w:jc w:val="both"/>
        <w:rPr>
          <w:sz w:val="22"/>
          <w:szCs w:val="22"/>
        </w:rPr>
      </w:pPr>
    </w:p>
    <w:p w:rsidR="008F20BA" w:rsidRPr="00437990" w:rsidRDefault="008F20BA" w:rsidP="008F20BA">
      <w:pPr>
        <w:pStyle w:val="Nagwek4"/>
        <w:spacing w:line="360" w:lineRule="auto"/>
        <w:ind w:left="1080" w:hanging="720"/>
        <w:rPr>
          <w:b w:val="0"/>
          <w:sz w:val="22"/>
          <w:szCs w:val="22"/>
        </w:rPr>
      </w:pPr>
      <w:r w:rsidRPr="00437990">
        <w:rPr>
          <w:b w:val="0"/>
          <w:sz w:val="22"/>
          <w:szCs w:val="22"/>
        </w:rPr>
        <w:t>1.3.3</w:t>
      </w:r>
      <w:r w:rsidRPr="00437990">
        <w:rPr>
          <w:b w:val="0"/>
          <w:sz w:val="22"/>
          <w:szCs w:val="22"/>
        </w:rPr>
        <w:tab/>
        <w:t xml:space="preserve">Roboty malarskie  CPV 45442100-8, </w:t>
      </w:r>
      <w:r w:rsidRPr="00437990">
        <w:rPr>
          <w:b w:val="0"/>
          <w:sz w:val="22"/>
          <w:szCs w:val="22"/>
        </w:rPr>
        <w:br/>
        <w:t xml:space="preserve">Usuwanie warstwy malarskiej PCV 45442190-5, </w:t>
      </w:r>
      <w:r w:rsidRPr="00437990">
        <w:rPr>
          <w:b w:val="0"/>
          <w:sz w:val="22"/>
          <w:szCs w:val="22"/>
        </w:rPr>
        <w:br/>
        <w:t>Odnawianie CPV 45454100-5</w:t>
      </w:r>
    </w:p>
    <w:p w:rsidR="008F20BA" w:rsidRDefault="008F20BA" w:rsidP="008F20BA">
      <w:pPr>
        <w:spacing w:line="360" w:lineRule="auto"/>
        <w:ind w:left="1080"/>
        <w:jc w:val="both"/>
        <w:rPr>
          <w:sz w:val="22"/>
          <w:szCs w:val="22"/>
        </w:rPr>
      </w:pPr>
      <w:r w:rsidRPr="00174752">
        <w:rPr>
          <w:sz w:val="22"/>
          <w:szCs w:val="22"/>
        </w:rPr>
        <w:t>- usuwanie odspojonej warstwy malarskiej</w:t>
      </w:r>
    </w:p>
    <w:p w:rsidR="008F20BA" w:rsidRPr="00174752" w:rsidRDefault="008F20BA" w:rsidP="008F20BA">
      <w:pPr>
        <w:spacing w:line="360" w:lineRule="auto"/>
        <w:ind w:left="1080"/>
        <w:jc w:val="both"/>
        <w:rPr>
          <w:sz w:val="22"/>
          <w:szCs w:val="22"/>
        </w:rPr>
      </w:pPr>
      <w:r w:rsidRPr="00174752">
        <w:rPr>
          <w:sz w:val="22"/>
          <w:szCs w:val="22"/>
        </w:rPr>
        <w:t>- naprawa ścian, sufitów – rysy, pęknięcia</w:t>
      </w:r>
    </w:p>
    <w:p w:rsidR="008F20BA" w:rsidRPr="00174752" w:rsidRDefault="008F20BA" w:rsidP="008F20BA">
      <w:pPr>
        <w:spacing w:line="360" w:lineRule="auto"/>
        <w:ind w:left="1080"/>
        <w:jc w:val="both"/>
        <w:rPr>
          <w:sz w:val="22"/>
          <w:szCs w:val="22"/>
        </w:rPr>
      </w:pPr>
      <w:r w:rsidRPr="00174752">
        <w:rPr>
          <w:sz w:val="22"/>
          <w:szCs w:val="22"/>
        </w:rPr>
        <w:t xml:space="preserve">- </w:t>
      </w:r>
      <w:r>
        <w:rPr>
          <w:sz w:val="22"/>
          <w:szCs w:val="22"/>
        </w:rPr>
        <w:t>szpachlowanie ścian i sufitów</w:t>
      </w:r>
    </w:p>
    <w:p w:rsidR="008F20BA" w:rsidRPr="00174752" w:rsidRDefault="008F20BA" w:rsidP="008F20BA">
      <w:pPr>
        <w:spacing w:line="360" w:lineRule="auto"/>
        <w:ind w:left="1080"/>
        <w:jc w:val="both"/>
        <w:rPr>
          <w:sz w:val="22"/>
          <w:szCs w:val="22"/>
        </w:rPr>
      </w:pPr>
      <w:r>
        <w:rPr>
          <w:sz w:val="22"/>
          <w:szCs w:val="22"/>
        </w:rPr>
        <w:t xml:space="preserve">- </w:t>
      </w:r>
      <w:r w:rsidRPr="00174752">
        <w:rPr>
          <w:sz w:val="22"/>
          <w:szCs w:val="22"/>
        </w:rPr>
        <w:t>gruntowanie ścian i sufitów</w:t>
      </w:r>
    </w:p>
    <w:p w:rsidR="008F20BA" w:rsidRPr="00174752" w:rsidRDefault="008F20BA" w:rsidP="008F20BA">
      <w:pPr>
        <w:spacing w:line="360" w:lineRule="auto"/>
        <w:ind w:left="1080"/>
        <w:jc w:val="both"/>
        <w:rPr>
          <w:sz w:val="22"/>
          <w:szCs w:val="22"/>
        </w:rPr>
      </w:pPr>
      <w:r w:rsidRPr="00174752">
        <w:rPr>
          <w:sz w:val="22"/>
          <w:szCs w:val="22"/>
        </w:rPr>
        <w:t>- malowanie farbą emulsyjną ścian i sufitów</w:t>
      </w:r>
    </w:p>
    <w:p w:rsidR="008F20BA" w:rsidRPr="00174752" w:rsidRDefault="008F20BA" w:rsidP="008F20BA">
      <w:pPr>
        <w:spacing w:line="360" w:lineRule="auto"/>
        <w:ind w:left="1080"/>
        <w:jc w:val="both"/>
        <w:rPr>
          <w:sz w:val="22"/>
          <w:szCs w:val="22"/>
        </w:rPr>
      </w:pPr>
      <w:r w:rsidRPr="00174752">
        <w:rPr>
          <w:sz w:val="22"/>
          <w:szCs w:val="22"/>
        </w:rPr>
        <w:t>- malowanie lamperii lakierem akrylowym</w:t>
      </w:r>
    </w:p>
    <w:p w:rsidR="008F20BA" w:rsidRPr="00174752" w:rsidRDefault="008F20BA" w:rsidP="008F20BA">
      <w:pPr>
        <w:pStyle w:val="Tekstpodstawowy"/>
        <w:widowControl/>
        <w:spacing w:line="360" w:lineRule="auto"/>
        <w:ind w:left="1080"/>
        <w:jc w:val="both"/>
        <w:rPr>
          <w:b w:val="0"/>
          <w:bCs w:val="0"/>
        </w:rPr>
      </w:pPr>
      <w:r w:rsidRPr="00174752">
        <w:rPr>
          <w:b w:val="0"/>
          <w:bCs w:val="0"/>
        </w:rPr>
        <w:t>- malowanie farbą olejną grzejników i rur CO</w:t>
      </w:r>
    </w:p>
    <w:p w:rsidR="008F20BA" w:rsidRPr="00174752" w:rsidRDefault="008F20BA" w:rsidP="008F20BA">
      <w:pPr>
        <w:pStyle w:val="Tekstpodstawowy"/>
        <w:widowControl/>
        <w:spacing w:line="360" w:lineRule="auto"/>
        <w:ind w:left="540"/>
        <w:jc w:val="both"/>
        <w:rPr>
          <w:b w:val="0"/>
          <w:bCs w:val="0"/>
        </w:rPr>
      </w:pPr>
    </w:p>
    <w:p w:rsidR="008F20BA" w:rsidRPr="00437990" w:rsidRDefault="008F20BA" w:rsidP="008F20BA">
      <w:pPr>
        <w:pStyle w:val="Tekstpodstawowy"/>
        <w:widowControl/>
        <w:spacing w:line="360" w:lineRule="auto"/>
        <w:ind w:left="1080" w:hanging="720"/>
        <w:jc w:val="both"/>
        <w:rPr>
          <w:b w:val="0"/>
          <w:bCs w:val="0"/>
        </w:rPr>
      </w:pPr>
      <w:r w:rsidRPr="00437990">
        <w:rPr>
          <w:b w:val="0"/>
          <w:bCs w:val="0"/>
        </w:rPr>
        <w:t>1.3.4</w:t>
      </w:r>
      <w:r w:rsidRPr="00437990">
        <w:rPr>
          <w:b w:val="0"/>
          <w:bCs w:val="0"/>
        </w:rPr>
        <w:tab/>
        <w:t>Instalowanie drzwi i okien i podobnych elementów CPV 45421100-5</w:t>
      </w:r>
    </w:p>
    <w:p w:rsidR="008F20BA" w:rsidRPr="00174752" w:rsidRDefault="008F20BA" w:rsidP="008F20BA">
      <w:pPr>
        <w:pStyle w:val="Tekstpodstawowy"/>
        <w:widowControl/>
        <w:spacing w:line="360" w:lineRule="auto"/>
        <w:ind w:left="1080"/>
        <w:jc w:val="both"/>
        <w:rPr>
          <w:b w:val="0"/>
          <w:bCs w:val="0"/>
        </w:rPr>
      </w:pPr>
      <w:r w:rsidRPr="00174752">
        <w:rPr>
          <w:b w:val="0"/>
          <w:bCs w:val="0"/>
        </w:rPr>
        <w:t>- wymiana drzwi jednoskrzydłowych</w:t>
      </w:r>
    </w:p>
    <w:p w:rsidR="008F20BA" w:rsidRPr="00174752" w:rsidRDefault="008F20BA" w:rsidP="008F20BA">
      <w:pPr>
        <w:pStyle w:val="Tekstpodstawowy"/>
        <w:widowControl/>
        <w:spacing w:line="360" w:lineRule="auto"/>
        <w:ind w:left="1080"/>
        <w:jc w:val="both"/>
        <w:rPr>
          <w:b w:val="0"/>
          <w:bCs w:val="0"/>
        </w:rPr>
      </w:pPr>
      <w:r w:rsidRPr="00174752">
        <w:rPr>
          <w:b w:val="0"/>
          <w:bCs w:val="0"/>
        </w:rPr>
        <w:t>- wymiana drzwi dwuskrzydłowych</w:t>
      </w:r>
    </w:p>
    <w:p w:rsidR="008F20BA" w:rsidRPr="00174752" w:rsidRDefault="008F20BA" w:rsidP="008F20BA">
      <w:pPr>
        <w:pStyle w:val="Tekstpodstawowy"/>
        <w:widowControl/>
        <w:spacing w:line="360" w:lineRule="auto"/>
        <w:ind w:left="1080"/>
        <w:jc w:val="both"/>
        <w:rPr>
          <w:b w:val="0"/>
          <w:bCs w:val="0"/>
        </w:rPr>
      </w:pPr>
      <w:r>
        <w:rPr>
          <w:b w:val="0"/>
          <w:bCs w:val="0"/>
        </w:rPr>
        <w:t xml:space="preserve">- wymiana okienka </w:t>
      </w:r>
    </w:p>
    <w:p w:rsidR="008F20BA" w:rsidRDefault="008F20BA" w:rsidP="008F20BA">
      <w:pPr>
        <w:pStyle w:val="Tekstpodstawowy"/>
        <w:widowControl/>
        <w:spacing w:line="360" w:lineRule="auto"/>
        <w:ind w:left="1080" w:hanging="720"/>
        <w:jc w:val="both"/>
        <w:rPr>
          <w:bCs w:val="0"/>
        </w:rPr>
      </w:pPr>
    </w:p>
    <w:p w:rsidR="008F20BA" w:rsidRPr="00437990" w:rsidRDefault="008F20BA" w:rsidP="008F20BA">
      <w:pPr>
        <w:pStyle w:val="Tekstpodstawowy"/>
        <w:widowControl/>
        <w:spacing w:line="360" w:lineRule="auto"/>
        <w:ind w:left="1080" w:hanging="720"/>
        <w:jc w:val="both"/>
        <w:rPr>
          <w:b w:val="0"/>
          <w:bCs w:val="0"/>
        </w:rPr>
      </w:pPr>
      <w:r w:rsidRPr="00437990">
        <w:rPr>
          <w:b w:val="0"/>
          <w:bCs w:val="0"/>
        </w:rPr>
        <w:t>1.3.5</w:t>
      </w:r>
      <w:r w:rsidRPr="00437990">
        <w:rPr>
          <w:b w:val="0"/>
          <w:bCs w:val="0"/>
        </w:rPr>
        <w:tab/>
        <w:t>Roboty instalacyjne elektryczne PCV 45310000-3</w:t>
      </w:r>
    </w:p>
    <w:p w:rsidR="008F20BA" w:rsidRPr="00174752" w:rsidRDefault="008F20BA" w:rsidP="008F20BA">
      <w:pPr>
        <w:pStyle w:val="Tekstpodstawowy"/>
        <w:widowControl/>
        <w:spacing w:line="360" w:lineRule="auto"/>
        <w:ind w:left="1080"/>
        <w:jc w:val="both"/>
        <w:rPr>
          <w:b w:val="0"/>
          <w:bCs w:val="0"/>
        </w:rPr>
      </w:pPr>
      <w:r>
        <w:rPr>
          <w:b w:val="0"/>
          <w:bCs w:val="0"/>
        </w:rPr>
        <w:t>- wymiana</w:t>
      </w:r>
      <w:r w:rsidRPr="00174752">
        <w:rPr>
          <w:b w:val="0"/>
          <w:bCs w:val="0"/>
        </w:rPr>
        <w:t xml:space="preserve"> lamp LED</w:t>
      </w:r>
    </w:p>
    <w:p w:rsidR="008F20BA" w:rsidRDefault="008F20BA" w:rsidP="008F20BA">
      <w:pPr>
        <w:pStyle w:val="Tekstpodstawowy"/>
        <w:widowControl/>
        <w:spacing w:line="360" w:lineRule="auto"/>
        <w:ind w:left="1080" w:hanging="720"/>
        <w:jc w:val="both"/>
        <w:rPr>
          <w:bCs w:val="0"/>
        </w:rPr>
      </w:pPr>
    </w:p>
    <w:p w:rsidR="008F20BA" w:rsidRPr="00437990" w:rsidRDefault="008F20BA" w:rsidP="008F20BA">
      <w:pPr>
        <w:pStyle w:val="Tekstpodstawowy"/>
        <w:widowControl/>
        <w:spacing w:line="360" w:lineRule="auto"/>
        <w:ind w:left="1080" w:hanging="720"/>
        <w:jc w:val="both"/>
        <w:rPr>
          <w:b w:val="0"/>
          <w:bCs w:val="0"/>
        </w:rPr>
      </w:pPr>
      <w:r w:rsidRPr="00437990">
        <w:rPr>
          <w:b w:val="0"/>
          <w:bCs w:val="0"/>
        </w:rPr>
        <w:t>1.3.6</w:t>
      </w:r>
      <w:r w:rsidRPr="00437990">
        <w:rPr>
          <w:b w:val="0"/>
          <w:bCs w:val="0"/>
        </w:rPr>
        <w:tab/>
        <w:t>Roboty murowe PCV 45262520-2</w:t>
      </w:r>
    </w:p>
    <w:p w:rsidR="008F20BA" w:rsidRPr="00174752" w:rsidRDefault="008F20BA" w:rsidP="008F20BA">
      <w:pPr>
        <w:pStyle w:val="Tekstpodstawowy"/>
        <w:widowControl/>
        <w:tabs>
          <w:tab w:val="left" w:pos="1080"/>
        </w:tabs>
        <w:spacing w:line="360" w:lineRule="auto"/>
        <w:ind w:left="1080"/>
        <w:jc w:val="both"/>
        <w:rPr>
          <w:b w:val="0"/>
          <w:bCs w:val="0"/>
        </w:rPr>
      </w:pPr>
      <w:r w:rsidRPr="00174752">
        <w:rPr>
          <w:b w:val="0"/>
          <w:bCs w:val="0"/>
        </w:rPr>
        <w:t>- wymurowanie ścinki na zewnątrz</w:t>
      </w:r>
    </w:p>
    <w:p w:rsidR="008F20BA" w:rsidRPr="00174752" w:rsidRDefault="008F20BA" w:rsidP="008F20BA">
      <w:pPr>
        <w:pStyle w:val="Tekstpodstawowy"/>
        <w:widowControl/>
        <w:spacing w:line="360" w:lineRule="auto"/>
        <w:ind w:left="540"/>
        <w:jc w:val="both"/>
        <w:rPr>
          <w:b w:val="0"/>
          <w:bCs w:val="0"/>
        </w:rPr>
      </w:pPr>
    </w:p>
    <w:p w:rsidR="008F20BA" w:rsidRPr="00174752" w:rsidRDefault="008F20BA" w:rsidP="008F20BA">
      <w:pPr>
        <w:pStyle w:val="Tekstpodstawowy"/>
        <w:widowControl/>
        <w:spacing w:line="360" w:lineRule="auto"/>
        <w:jc w:val="both"/>
        <w:rPr>
          <w:b w:val="0"/>
          <w:bCs w:val="0"/>
        </w:rPr>
      </w:pPr>
    </w:p>
    <w:p w:rsidR="008F20BA" w:rsidRPr="00174752" w:rsidRDefault="008F20BA" w:rsidP="008F20BA">
      <w:pPr>
        <w:pStyle w:val="Tekstpodstawowy"/>
        <w:widowControl/>
        <w:spacing w:line="360" w:lineRule="auto"/>
        <w:jc w:val="both"/>
        <w:rPr>
          <w:b w:val="0"/>
          <w:bCs w:val="0"/>
        </w:rPr>
      </w:pPr>
      <w:r>
        <w:t>2.</w:t>
      </w:r>
      <w:r>
        <w:tab/>
      </w:r>
      <w:r w:rsidRPr="00174752">
        <w:t>Wymagania ogólne dotyczące robót</w:t>
      </w:r>
    </w:p>
    <w:p w:rsidR="008F20BA" w:rsidRPr="00174752" w:rsidRDefault="008F20BA" w:rsidP="008F20BA">
      <w:pPr>
        <w:pStyle w:val="Tekstpodstawowy"/>
        <w:widowControl/>
        <w:spacing w:line="360" w:lineRule="auto"/>
        <w:jc w:val="both"/>
        <w:rPr>
          <w:b w:val="0"/>
          <w:bCs w:val="0"/>
        </w:rPr>
      </w:pPr>
    </w:p>
    <w:p w:rsidR="008F20BA" w:rsidRPr="00174752" w:rsidRDefault="008F20BA" w:rsidP="008F20BA">
      <w:pPr>
        <w:pStyle w:val="Tekstpodstawowy"/>
        <w:widowControl/>
        <w:spacing w:line="360" w:lineRule="auto"/>
        <w:jc w:val="both"/>
        <w:rPr>
          <w:b w:val="0"/>
          <w:bCs w:val="0"/>
        </w:rPr>
      </w:pPr>
      <w:r w:rsidRPr="00174752">
        <w:rPr>
          <w:b w:val="0"/>
          <w:bCs w:val="0"/>
        </w:rPr>
        <w:t>Wykonawca robót jest odpowiedzialny za jakość ich wykonania oraz za ich zgodność</w:t>
      </w:r>
      <w:r>
        <w:rPr>
          <w:b w:val="0"/>
          <w:bCs w:val="0"/>
        </w:rPr>
        <w:t xml:space="preserve"> ze</w:t>
      </w:r>
      <w:r>
        <w:rPr>
          <w:b w:val="0"/>
          <w:bCs w:val="0"/>
        </w:rPr>
        <w:br/>
      </w:r>
      <w:r w:rsidRPr="00174752">
        <w:rPr>
          <w:b w:val="0"/>
          <w:bCs w:val="0"/>
        </w:rPr>
        <w:t>specyfikacjami technicznymi, obowiązującymi normami i zaleceniami Inwestora.</w:t>
      </w:r>
    </w:p>
    <w:p w:rsidR="008F20BA" w:rsidRPr="00174752" w:rsidRDefault="008F20BA" w:rsidP="008F20BA">
      <w:pPr>
        <w:pStyle w:val="Tekstpodstawowy"/>
        <w:widowControl/>
        <w:spacing w:line="360" w:lineRule="auto"/>
        <w:jc w:val="both"/>
        <w:rPr>
          <w:b w:val="0"/>
          <w:bCs w:val="0"/>
        </w:rPr>
      </w:pPr>
    </w:p>
    <w:p w:rsidR="008F20BA" w:rsidRPr="00174752" w:rsidRDefault="008F20BA" w:rsidP="008F20BA">
      <w:pPr>
        <w:pStyle w:val="Tekstpodstawowy"/>
        <w:widowControl/>
        <w:spacing w:line="360" w:lineRule="auto"/>
        <w:jc w:val="both"/>
        <w:rPr>
          <w:b w:val="0"/>
          <w:bCs w:val="0"/>
        </w:rPr>
      </w:pPr>
      <w:r>
        <w:rPr>
          <w:b w:val="0"/>
          <w:bCs w:val="0"/>
        </w:rPr>
        <w:t>2.1</w:t>
      </w:r>
      <w:r>
        <w:rPr>
          <w:b w:val="0"/>
          <w:bCs w:val="0"/>
        </w:rPr>
        <w:tab/>
      </w:r>
      <w:r w:rsidRPr="00174752">
        <w:rPr>
          <w:b w:val="0"/>
          <w:bCs w:val="0"/>
        </w:rPr>
        <w:t>Przekazanie terenu budowy</w:t>
      </w:r>
    </w:p>
    <w:p w:rsidR="008F20BA" w:rsidRPr="00174752" w:rsidRDefault="008F20BA" w:rsidP="008F20BA">
      <w:pPr>
        <w:pStyle w:val="Tekstpodstawowy"/>
        <w:widowControl/>
        <w:spacing w:line="360" w:lineRule="auto"/>
        <w:ind w:left="720"/>
        <w:jc w:val="both"/>
        <w:rPr>
          <w:b w:val="0"/>
          <w:bCs w:val="0"/>
        </w:rPr>
      </w:pPr>
      <w:r w:rsidRPr="00174752">
        <w:rPr>
          <w:b w:val="0"/>
          <w:bCs w:val="0"/>
        </w:rPr>
        <w:t>Zamawiający przekaże Wykonawcy teren robót wraz ze wszystkimi wymaganymi uzgodnieniami prawnymi i administracyjnymi.</w:t>
      </w:r>
    </w:p>
    <w:p w:rsidR="008F20BA" w:rsidRPr="00174752" w:rsidRDefault="008F20BA" w:rsidP="008F20BA">
      <w:pPr>
        <w:pStyle w:val="Tekstpodstawowy"/>
        <w:widowControl/>
        <w:spacing w:line="360" w:lineRule="auto"/>
        <w:jc w:val="both"/>
        <w:rPr>
          <w:b w:val="0"/>
          <w:bCs w:val="0"/>
        </w:rPr>
      </w:pPr>
    </w:p>
    <w:p w:rsidR="008F20BA" w:rsidRPr="00174752" w:rsidRDefault="008F20BA" w:rsidP="008F20BA">
      <w:pPr>
        <w:pStyle w:val="Tekstpodstawowy"/>
        <w:widowControl/>
        <w:spacing w:line="360" w:lineRule="auto"/>
        <w:jc w:val="both"/>
        <w:rPr>
          <w:b w:val="0"/>
          <w:bCs w:val="0"/>
        </w:rPr>
      </w:pPr>
      <w:r>
        <w:rPr>
          <w:b w:val="0"/>
          <w:bCs w:val="0"/>
        </w:rPr>
        <w:t>2.2</w:t>
      </w:r>
      <w:r>
        <w:rPr>
          <w:b w:val="0"/>
          <w:bCs w:val="0"/>
        </w:rPr>
        <w:tab/>
      </w:r>
      <w:r w:rsidRPr="00174752">
        <w:rPr>
          <w:b w:val="0"/>
          <w:bCs w:val="0"/>
        </w:rPr>
        <w:t>Dokumentacja projektowa</w:t>
      </w:r>
    </w:p>
    <w:p w:rsidR="008F20BA" w:rsidRPr="00174752" w:rsidRDefault="008F20BA" w:rsidP="008F20BA">
      <w:pPr>
        <w:pStyle w:val="Tekstpodstawowy"/>
        <w:widowControl/>
        <w:spacing w:line="360" w:lineRule="auto"/>
        <w:ind w:left="720"/>
        <w:jc w:val="both"/>
        <w:rPr>
          <w:b w:val="0"/>
          <w:bCs w:val="0"/>
        </w:rPr>
      </w:pPr>
      <w:r w:rsidRPr="00174752">
        <w:rPr>
          <w:b w:val="0"/>
          <w:bCs w:val="0"/>
        </w:rPr>
        <w:t>Wykonawca otrzyma od Zamawiającego – niezbędne do wykonania zgodnie z umową prac – rysunki i przedmiary, załączone do dokumentów przetargowych.</w:t>
      </w:r>
    </w:p>
    <w:p w:rsidR="008F20BA" w:rsidRPr="00174752" w:rsidRDefault="008F20BA" w:rsidP="008F20BA">
      <w:pPr>
        <w:pStyle w:val="Tekstpodstawowy"/>
        <w:widowControl/>
        <w:spacing w:line="360" w:lineRule="auto"/>
        <w:jc w:val="both"/>
        <w:rPr>
          <w:b w:val="0"/>
          <w:bCs w:val="0"/>
        </w:rPr>
      </w:pPr>
    </w:p>
    <w:p w:rsidR="008F20BA" w:rsidRPr="00174752" w:rsidRDefault="008F20BA" w:rsidP="008F20BA">
      <w:pPr>
        <w:pStyle w:val="Tekstpodstawowy"/>
        <w:widowControl/>
        <w:spacing w:line="360" w:lineRule="auto"/>
        <w:jc w:val="both"/>
        <w:rPr>
          <w:b w:val="0"/>
          <w:bCs w:val="0"/>
        </w:rPr>
      </w:pPr>
      <w:r>
        <w:rPr>
          <w:b w:val="0"/>
          <w:bCs w:val="0"/>
        </w:rPr>
        <w:t>2.3</w:t>
      </w:r>
      <w:r>
        <w:rPr>
          <w:b w:val="0"/>
          <w:bCs w:val="0"/>
        </w:rPr>
        <w:tab/>
      </w:r>
      <w:r w:rsidRPr="00174752">
        <w:rPr>
          <w:b w:val="0"/>
          <w:bCs w:val="0"/>
        </w:rPr>
        <w:t>Zgodność robót z dokumentacją i specyfikacjami technicznymi</w:t>
      </w:r>
    </w:p>
    <w:p w:rsidR="008F20BA" w:rsidRPr="00174752" w:rsidRDefault="008F20BA" w:rsidP="008F20BA">
      <w:pPr>
        <w:pStyle w:val="Tekstpodstawowy"/>
        <w:widowControl/>
        <w:spacing w:line="360" w:lineRule="auto"/>
        <w:ind w:left="720"/>
        <w:jc w:val="both"/>
        <w:rPr>
          <w:b w:val="0"/>
          <w:bCs w:val="0"/>
        </w:rPr>
      </w:pPr>
      <w:r w:rsidRPr="00174752">
        <w:rPr>
          <w:b w:val="0"/>
          <w:bCs w:val="0"/>
        </w:rPr>
        <w:t xml:space="preserve">Specyfikacje techniczne oraz dodatkowe dokumenty przekazane przez Zamawiającego Wykonawcy stanowią część Zamówienia, a wymagania wyszczególnione w jednym z nich są obowiązujące dla Wykonawcy tak jakby zawarte były w całej dokumentacji. Wykonawca nie może wykorzystywać błędów lub </w:t>
      </w:r>
      <w:proofErr w:type="spellStart"/>
      <w:r w:rsidRPr="00174752">
        <w:rPr>
          <w:b w:val="0"/>
          <w:bCs w:val="0"/>
        </w:rPr>
        <w:t>opuszczeń</w:t>
      </w:r>
      <w:proofErr w:type="spellEnd"/>
      <w:r w:rsidRPr="00174752">
        <w:rPr>
          <w:b w:val="0"/>
          <w:bCs w:val="0"/>
        </w:rPr>
        <w:t xml:space="preserve"> w dokumentach zamówieniowych, a o ich</w:t>
      </w:r>
    </w:p>
    <w:p w:rsidR="008F20BA" w:rsidRPr="00174752" w:rsidRDefault="008F20BA" w:rsidP="008F20BA">
      <w:pPr>
        <w:pStyle w:val="Tekstpodstawowy"/>
        <w:widowControl/>
        <w:spacing w:line="360" w:lineRule="auto"/>
        <w:ind w:left="720"/>
        <w:jc w:val="both"/>
        <w:rPr>
          <w:b w:val="0"/>
          <w:bCs w:val="0"/>
        </w:rPr>
      </w:pPr>
      <w:r w:rsidRPr="00174752">
        <w:rPr>
          <w:b w:val="0"/>
          <w:bCs w:val="0"/>
        </w:rPr>
        <w:t>wykryciu powinien niezwłocznie powiadomić Zamawiającego. Zamawiający zobowiązany jest do dokonania odpowiednich zmian lub poprawek.</w:t>
      </w:r>
    </w:p>
    <w:p w:rsidR="008F20BA" w:rsidRPr="00174752" w:rsidRDefault="008F20BA" w:rsidP="008F20BA">
      <w:pPr>
        <w:pStyle w:val="Tekstpodstawowy"/>
        <w:widowControl/>
        <w:spacing w:line="360" w:lineRule="auto"/>
        <w:ind w:left="720"/>
        <w:jc w:val="both"/>
        <w:rPr>
          <w:b w:val="0"/>
          <w:bCs w:val="0"/>
        </w:rPr>
      </w:pPr>
      <w:r w:rsidRPr="00174752">
        <w:rPr>
          <w:b w:val="0"/>
          <w:bCs w:val="0"/>
        </w:rPr>
        <w:t>Wszystkie wykonane roboty i dostarczone materiały będą zgodne ze specyfikacjami technicznymi i uzgodnieniami dokonanymi przez Zamawiającego i Wykonawcę. Dane określone w tych dokumentach będą uważane za wartość docelowe, od których dopuszczalne</w:t>
      </w:r>
    </w:p>
    <w:p w:rsidR="008F20BA" w:rsidRPr="00174752" w:rsidRDefault="008F20BA" w:rsidP="008F20BA">
      <w:pPr>
        <w:pStyle w:val="Tekstpodstawowy"/>
        <w:widowControl/>
        <w:spacing w:line="360" w:lineRule="auto"/>
        <w:ind w:left="720"/>
        <w:jc w:val="both"/>
        <w:rPr>
          <w:b w:val="0"/>
          <w:bCs w:val="0"/>
        </w:rPr>
      </w:pPr>
      <w:r w:rsidRPr="00174752">
        <w:rPr>
          <w:b w:val="0"/>
          <w:bCs w:val="0"/>
        </w:rPr>
        <w:t>są odchylenia w ramach uzgodnionych przez Zamawiającego i Wykonawcę.</w:t>
      </w:r>
    </w:p>
    <w:p w:rsidR="008F20BA" w:rsidRPr="00174752" w:rsidRDefault="008F20BA" w:rsidP="008F20BA">
      <w:pPr>
        <w:pStyle w:val="Tekstpodstawowy"/>
        <w:widowControl/>
        <w:spacing w:line="360" w:lineRule="auto"/>
        <w:jc w:val="both"/>
        <w:rPr>
          <w:b w:val="0"/>
          <w:bCs w:val="0"/>
        </w:rPr>
      </w:pPr>
    </w:p>
    <w:p w:rsidR="008F20BA" w:rsidRPr="00174752" w:rsidRDefault="008F20BA" w:rsidP="008F20BA">
      <w:pPr>
        <w:pStyle w:val="Tekstpodstawowy"/>
        <w:widowControl/>
        <w:spacing w:line="360" w:lineRule="auto"/>
        <w:jc w:val="both"/>
        <w:rPr>
          <w:b w:val="0"/>
          <w:bCs w:val="0"/>
        </w:rPr>
      </w:pPr>
      <w:r>
        <w:rPr>
          <w:b w:val="0"/>
          <w:bCs w:val="0"/>
        </w:rPr>
        <w:t>2.4</w:t>
      </w:r>
      <w:r>
        <w:rPr>
          <w:b w:val="0"/>
          <w:bCs w:val="0"/>
        </w:rPr>
        <w:tab/>
      </w:r>
      <w:r w:rsidRPr="00174752">
        <w:rPr>
          <w:b w:val="0"/>
          <w:bCs w:val="0"/>
        </w:rPr>
        <w:t>Zabezpieczenie terenu budowy.</w:t>
      </w:r>
    </w:p>
    <w:p w:rsidR="008F20BA" w:rsidRPr="00174752" w:rsidRDefault="008F20BA" w:rsidP="008F20BA">
      <w:pPr>
        <w:pStyle w:val="Tekstpodstawowy"/>
        <w:widowControl/>
        <w:spacing w:line="360" w:lineRule="auto"/>
        <w:ind w:left="720"/>
        <w:jc w:val="both"/>
        <w:rPr>
          <w:b w:val="0"/>
          <w:bCs w:val="0"/>
        </w:rPr>
      </w:pPr>
      <w:r w:rsidRPr="00174752">
        <w:rPr>
          <w:b w:val="0"/>
          <w:bCs w:val="0"/>
        </w:rPr>
        <w:t>Wykonawca jest zobowiązany do oddzielenia miejsca wykonywania prac, w okresie trwania ich realizacji aż do zakończenia i odbioru końcowego robót. Sam teren prowadzenia prac powinien być zabezpieczony przed dostępem osób trzecich.</w:t>
      </w:r>
    </w:p>
    <w:p w:rsidR="008F20BA" w:rsidRPr="00174752" w:rsidRDefault="008F20BA" w:rsidP="008F20BA">
      <w:pPr>
        <w:pStyle w:val="Tekstpodstawowy"/>
        <w:widowControl/>
        <w:spacing w:line="360" w:lineRule="auto"/>
        <w:ind w:left="720"/>
        <w:jc w:val="both"/>
        <w:rPr>
          <w:b w:val="0"/>
          <w:bCs w:val="0"/>
        </w:rPr>
      </w:pPr>
      <w:r w:rsidRPr="00174752">
        <w:rPr>
          <w:b w:val="0"/>
          <w:bCs w:val="0"/>
        </w:rPr>
        <w:t>Koszt zabezpieczenia miejsca prac nie podlega odrębnej zapłacie i jest ponoszony przez Wykonawcę tj. wliczony w cenę kontraktową.</w:t>
      </w:r>
    </w:p>
    <w:p w:rsidR="008F20BA" w:rsidRPr="00174752" w:rsidRDefault="008F20BA" w:rsidP="008F20BA">
      <w:pPr>
        <w:pStyle w:val="Tekstpodstawowy"/>
        <w:widowControl/>
        <w:spacing w:line="360" w:lineRule="auto"/>
        <w:jc w:val="both"/>
        <w:rPr>
          <w:b w:val="0"/>
          <w:bCs w:val="0"/>
        </w:rPr>
      </w:pPr>
    </w:p>
    <w:p w:rsidR="008F20BA" w:rsidRPr="00174752" w:rsidRDefault="008F20BA" w:rsidP="008F20BA">
      <w:pPr>
        <w:pStyle w:val="Tekstpodstawowy"/>
        <w:widowControl/>
        <w:spacing w:line="360" w:lineRule="auto"/>
        <w:jc w:val="both"/>
        <w:rPr>
          <w:b w:val="0"/>
          <w:bCs w:val="0"/>
        </w:rPr>
      </w:pPr>
      <w:r>
        <w:rPr>
          <w:b w:val="0"/>
          <w:bCs w:val="0"/>
        </w:rPr>
        <w:t>2.5</w:t>
      </w:r>
      <w:r>
        <w:rPr>
          <w:b w:val="0"/>
          <w:bCs w:val="0"/>
        </w:rPr>
        <w:tab/>
      </w:r>
      <w:r w:rsidRPr="00174752">
        <w:rPr>
          <w:b w:val="0"/>
          <w:bCs w:val="0"/>
        </w:rPr>
        <w:t>Ochrona środowiska w czasie prowadzenia prac</w:t>
      </w:r>
    </w:p>
    <w:p w:rsidR="008F20BA" w:rsidRPr="00174752" w:rsidRDefault="008F20BA" w:rsidP="008F20BA">
      <w:pPr>
        <w:pStyle w:val="Tekstpodstawowy"/>
        <w:widowControl/>
        <w:spacing w:line="360" w:lineRule="auto"/>
        <w:ind w:left="720"/>
        <w:jc w:val="both"/>
        <w:rPr>
          <w:b w:val="0"/>
          <w:bCs w:val="0"/>
        </w:rPr>
      </w:pPr>
      <w:r w:rsidRPr="00174752">
        <w:rPr>
          <w:b w:val="0"/>
          <w:bCs w:val="0"/>
        </w:rPr>
        <w:t>Wykonawca ma obowiązek znać i stosować w czasie prowadzenia robót  wszelkie przepisy dotyczące ochrony środowiska naturalnego.</w:t>
      </w:r>
    </w:p>
    <w:p w:rsidR="008F20BA" w:rsidRPr="00174752" w:rsidRDefault="008F20BA" w:rsidP="008F20BA">
      <w:pPr>
        <w:pStyle w:val="Tekstpodstawowy"/>
        <w:widowControl/>
        <w:spacing w:line="360" w:lineRule="auto"/>
        <w:jc w:val="both"/>
        <w:rPr>
          <w:b w:val="0"/>
          <w:bCs w:val="0"/>
        </w:rPr>
      </w:pPr>
    </w:p>
    <w:p w:rsidR="008F20BA" w:rsidRPr="00174752" w:rsidRDefault="008F20BA" w:rsidP="008F20BA">
      <w:pPr>
        <w:pStyle w:val="Tekstpodstawowy"/>
        <w:widowControl/>
        <w:spacing w:line="360" w:lineRule="auto"/>
        <w:ind w:left="720"/>
        <w:jc w:val="both"/>
        <w:rPr>
          <w:b w:val="0"/>
          <w:bCs w:val="0"/>
        </w:rPr>
      </w:pPr>
      <w:r w:rsidRPr="00174752">
        <w:rPr>
          <w:b w:val="0"/>
          <w:bCs w:val="0"/>
        </w:rPr>
        <w:t>W okresie trwania budowy Wykonawca będzie:</w:t>
      </w:r>
    </w:p>
    <w:p w:rsidR="008F20BA" w:rsidRPr="00174752" w:rsidRDefault="008F20BA" w:rsidP="008F20BA">
      <w:pPr>
        <w:pStyle w:val="Tekstpodstawowy"/>
        <w:widowControl/>
        <w:spacing w:line="360" w:lineRule="auto"/>
        <w:ind w:left="720"/>
        <w:jc w:val="both"/>
        <w:rPr>
          <w:b w:val="0"/>
          <w:bCs w:val="0"/>
        </w:rPr>
      </w:pPr>
      <w:r w:rsidRPr="00174752">
        <w:rPr>
          <w:b w:val="0"/>
          <w:bCs w:val="0"/>
        </w:rPr>
        <w:t>- podejmować wszelkie uzasadnione kroki mające na celu stosowanie się do przepisów i norm</w:t>
      </w:r>
    </w:p>
    <w:p w:rsidR="008F20BA" w:rsidRPr="00174752" w:rsidRDefault="008F20BA" w:rsidP="008F20BA">
      <w:pPr>
        <w:pStyle w:val="Tekstpodstawowy"/>
        <w:widowControl/>
        <w:spacing w:line="360" w:lineRule="auto"/>
        <w:ind w:left="720"/>
        <w:jc w:val="both"/>
        <w:rPr>
          <w:b w:val="0"/>
          <w:bCs w:val="0"/>
        </w:rPr>
      </w:pPr>
      <w:r w:rsidRPr="00174752">
        <w:rPr>
          <w:b w:val="0"/>
          <w:bCs w:val="0"/>
        </w:rPr>
        <w:t>dotyczących ochrony środowiska naturalnego na terenie rozbiórki i robót podstawowych</w:t>
      </w:r>
    </w:p>
    <w:p w:rsidR="008F20BA" w:rsidRPr="00174752" w:rsidRDefault="008F20BA" w:rsidP="008F20BA">
      <w:pPr>
        <w:pStyle w:val="Tekstpodstawowy"/>
        <w:widowControl/>
        <w:spacing w:line="360" w:lineRule="auto"/>
        <w:ind w:left="720"/>
        <w:jc w:val="both"/>
        <w:rPr>
          <w:b w:val="0"/>
          <w:bCs w:val="0"/>
        </w:rPr>
      </w:pPr>
      <w:r w:rsidRPr="00174752">
        <w:rPr>
          <w:b w:val="0"/>
          <w:bCs w:val="0"/>
        </w:rPr>
        <w:t>oraz w bezpośredniej odległości od nich,</w:t>
      </w:r>
    </w:p>
    <w:p w:rsidR="008F20BA" w:rsidRPr="00174752" w:rsidRDefault="008F20BA" w:rsidP="008F20BA">
      <w:pPr>
        <w:pStyle w:val="Tekstpodstawowy"/>
        <w:widowControl/>
        <w:spacing w:line="360" w:lineRule="auto"/>
        <w:ind w:left="720"/>
        <w:jc w:val="both"/>
        <w:rPr>
          <w:b w:val="0"/>
          <w:bCs w:val="0"/>
        </w:rPr>
      </w:pPr>
      <w:r w:rsidRPr="00174752">
        <w:rPr>
          <w:b w:val="0"/>
          <w:bCs w:val="0"/>
        </w:rPr>
        <w:t>- unikać uszkodzeń lub uciążliwości dla osób lub własności społecznej, a wynikających z</w:t>
      </w:r>
    </w:p>
    <w:p w:rsidR="008F20BA" w:rsidRPr="00174752" w:rsidRDefault="008F20BA" w:rsidP="008F20BA">
      <w:pPr>
        <w:pStyle w:val="Tekstpodstawowy"/>
        <w:widowControl/>
        <w:spacing w:line="360" w:lineRule="auto"/>
        <w:ind w:left="720"/>
        <w:jc w:val="both"/>
        <w:rPr>
          <w:b w:val="0"/>
          <w:bCs w:val="0"/>
        </w:rPr>
      </w:pPr>
      <w:r w:rsidRPr="00174752">
        <w:rPr>
          <w:b w:val="0"/>
          <w:bCs w:val="0"/>
        </w:rPr>
        <w:t>przyczyn powstałych w następstwie sposobu jego działania,</w:t>
      </w:r>
    </w:p>
    <w:p w:rsidR="008F20BA" w:rsidRPr="00174752" w:rsidRDefault="008F20BA" w:rsidP="008F20BA">
      <w:pPr>
        <w:pStyle w:val="Tekstpodstawowy"/>
        <w:widowControl/>
        <w:spacing w:line="360" w:lineRule="auto"/>
        <w:ind w:left="720"/>
        <w:jc w:val="both"/>
        <w:rPr>
          <w:b w:val="0"/>
          <w:bCs w:val="0"/>
        </w:rPr>
      </w:pPr>
      <w:r w:rsidRPr="00174752">
        <w:rPr>
          <w:b w:val="0"/>
          <w:bCs w:val="0"/>
        </w:rPr>
        <w:t>- unikał zanieczyszczenia zbiorników lub instalacji wodnych oraz powietrza,</w:t>
      </w:r>
    </w:p>
    <w:p w:rsidR="008F20BA" w:rsidRPr="00174752" w:rsidRDefault="008F20BA" w:rsidP="008F20BA">
      <w:pPr>
        <w:pStyle w:val="Tekstpodstawowy"/>
        <w:widowControl/>
        <w:spacing w:line="360" w:lineRule="auto"/>
        <w:ind w:left="720"/>
        <w:jc w:val="both"/>
        <w:rPr>
          <w:b w:val="0"/>
          <w:bCs w:val="0"/>
        </w:rPr>
      </w:pPr>
      <w:r w:rsidRPr="00174752">
        <w:rPr>
          <w:b w:val="0"/>
          <w:bCs w:val="0"/>
        </w:rPr>
        <w:t>- zabezpieczy teren budowy przed możliwością powstania pożaru.</w:t>
      </w:r>
    </w:p>
    <w:p w:rsidR="008F20BA" w:rsidRDefault="008F20BA" w:rsidP="008F20BA">
      <w:pPr>
        <w:pStyle w:val="Tekstpodstawowy"/>
        <w:widowControl/>
        <w:spacing w:line="360" w:lineRule="auto"/>
        <w:jc w:val="both"/>
        <w:rPr>
          <w:b w:val="0"/>
          <w:bCs w:val="0"/>
        </w:rPr>
      </w:pPr>
    </w:p>
    <w:p w:rsidR="008F20BA" w:rsidRDefault="008F20BA" w:rsidP="008F20BA">
      <w:pPr>
        <w:pStyle w:val="Tekstpodstawowy"/>
        <w:widowControl/>
        <w:spacing w:line="360" w:lineRule="auto"/>
        <w:jc w:val="both"/>
        <w:rPr>
          <w:b w:val="0"/>
          <w:bCs w:val="0"/>
        </w:rPr>
      </w:pPr>
    </w:p>
    <w:p w:rsidR="008F20BA" w:rsidRPr="00174752" w:rsidRDefault="008F20BA" w:rsidP="008F20BA">
      <w:pPr>
        <w:pStyle w:val="Tekstpodstawowy"/>
        <w:widowControl/>
        <w:spacing w:line="360" w:lineRule="auto"/>
        <w:jc w:val="both"/>
        <w:rPr>
          <w:b w:val="0"/>
          <w:bCs w:val="0"/>
        </w:rPr>
      </w:pPr>
    </w:p>
    <w:p w:rsidR="008F20BA" w:rsidRPr="00174752" w:rsidRDefault="008F20BA" w:rsidP="008F20BA">
      <w:pPr>
        <w:pStyle w:val="Tekstpodstawowy"/>
        <w:widowControl/>
        <w:spacing w:line="360" w:lineRule="auto"/>
        <w:jc w:val="both"/>
        <w:rPr>
          <w:b w:val="0"/>
          <w:bCs w:val="0"/>
        </w:rPr>
      </w:pPr>
      <w:r>
        <w:rPr>
          <w:b w:val="0"/>
          <w:bCs w:val="0"/>
        </w:rPr>
        <w:t>2.6</w:t>
      </w:r>
      <w:r>
        <w:rPr>
          <w:b w:val="0"/>
          <w:bCs w:val="0"/>
        </w:rPr>
        <w:tab/>
      </w:r>
      <w:r w:rsidRPr="00174752">
        <w:rPr>
          <w:b w:val="0"/>
          <w:bCs w:val="0"/>
        </w:rPr>
        <w:t>Ochrona przeciwpożarowa</w:t>
      </w:r>
    </w:p>
    <w:p w:rsidR="008F20BA" w:rsidRPr="00174752" w:rsidRDefault="008F20BA" w:rsidP="008F20BA">
      <w:pPr>
        <w:pStyle w:val="Tekstpodstawowy"/>
        <w:widowControl/>
        <w:spacing w:line="360" w:lineRule="auto"/>
        <w:ind w:left="720"/>
        <w:jc w:val="both"/>
        <w:rPr>
          <w:b w:val="0"/>
          <w:bCs w:val="0"/>
        </w:rPr>
      </w:pPr>
      <w:r w:rsidRPr="00174752">
        <w:rPr>
          <w:b w:val="0"/>
          <w:bCs w:val="0"/>
        </w:rPr>
        <w:t>Wykonawca będzie przestrzegać przepisów ochrony przeciwpożarowej. Będzie utrzymywać sprawny sprzęt przeciwpożarowy, wymagany przez odpowiednie przepisy, w miejscach prowadzenia prac.</w:t>
      </w:r>
    </w:p>
    <w:p w:rsidR="008F20BA" w:rsidRPr="00174752" w:rsidRDefault="008F20BA" w:rsidP="008F20BA">
      <w:pPr>
        <w:pStyle w:val="Tekstpodstawowy"/>
        <w:widowControl/>
        <w:spacing w:line="360" w:lineRule="auto"/>
        <w:ind w:left="720"/>
        <w:jc w:val="both"/>
        <w:rPr>
          <w:b w:val="0"/>
          <w:bCs w:val="0"/>
        </w:rPr>
      </w:pPr>
      <w:r w:rsidRPr="00174752">
        <w:rPr>
          <w:b w:val="0"/>
          <w:bCs w:val="0"/>
        </w:rPr>
        <w:t>Za wszelkie straty powstałe na skutek pożaru spowodowanego przez działania Wykonawcy odpowiedzialność ponosi Wykonawca.</w:t>
      </w:r>
    </w:p>
    <w:p w:rsidR="008F20BA" w:rsidRPr="00174752" w:rsidRDefault="008F20BA" w:rsidP="008F20BA">
      <w:pPr>
        <w:pStyle w:val="Tekstpodstawowy"/>
        <w:widowControl/>
        <w:spacing w:line="360" w:lineRule="auto"/>
        <w:jc w:val="both"/>
        <w:rPr>
          <w:b w:val="0"/>
          <w:bCs w:val="0"/>
        </w:rPr>
      </w:pPr>
    </w:p>
    <w:p w:rsidR="008F20BA" w:rsidRPr="00174752" w:rsidRDefault="008F20BA" w:rsidP="008F20BA">
      <w:pPr>
        <w:pStyle w:val="Tekstpodstawowy"/>
        <w:widowControl/>
        <w:numPr>
          <w:ilvl w:val="1"/>
          <w:numId w:val="6"/>
        </w:numPr>
        <w:spacing w:line="360" w:lineRule="auto"/>
        <w:ind w:hanging="720"/>
        <w:jc w:val="both"/>
        <w:rPr>
          <w:b w:val="0"/>
          <w:bCs w:val="0"/>
        </w:rPr>
      </w:pPr>
      <w:r w:rsidRPr="00174752">
        <w:rPr>
          <w:b w:val="0"/>
          <w:bCs w:val="0"/>
        </w:rPr>
        <w:t>Ochrona własności publicznej i prywatnej</w:t>
      </w:r>
    </w:p>
    <w:p w:rsidR="008F20BA" w:rsidRPr="00174752" w:rsidRDefault="008F20BA" w:rsidP="008F20BA">
      <w:pPr>
        <w:pStyle w:val="Tekstpodstawowy"/>
        <w:widowControl/>
        <w:spacing w:line="360" w:lineRule="auto"/>
        <w:ind w:left="720"/>
        <w:jc w:val="both"/>
        <w:rPr>
          <w:b w:val="0"/>
          <w:bCs w:val="0"/>
        </w:rPr>
      </w:pPr>
      <w:r w:rsidRPr="00174752">
        <w:rPr>
          <w:b w:val="0"/>
          <w:bCs w:val="0"/>
        </w:rPr>
        <w:t>Wykonawca odpowiada za ochronę elementów wbudowanych na terenie prowadzenia prac, pozostawionych przez Zamawiającego (np. instalacje, urządzenia). O fakcie przypadkowego uszkodzenia tych instalacji czy też urządzeń Wykonawca niezwłocznie powiadomi Zamawiającego oraz będzie współpracował dostarczając niezbędnej pomocy potrzebnej  przy dokonywaniu napraw.</w:t>
      </w:r>
    </w:p>
    <w:p w:rsidR="008F20BA" w:rsidRPr="00174752" w:rsidRDefault="008F20BA" w:rsidP="008F20BA">
      <w:pPr>
        <w:pStyle w:val="Tekstpodstawowy"/>
        <w:widowControl/>
        <w:spacing w:line="360" w:lineRule="auto"/>
        <w:ind w:left="720"/>
        <w:jc w:val="both"/>
        <w:rPr>
          <w:b w:val="0"/>
          <w:bCs w:val="0"/>
        </w:rPr>
      </w:pPr>
      <w:r w:rsidRPr="00174752">
        <w:rPr>
          <w:b w:val="0"/>
          <w:bCs w:val="0"/>
        </w:rPr>
        <w:t>Wykonawca będzie odpowiadać za wszelkie spowodowane przez jego działania uszkodzenia instalacji wykazanych na wprowadzeniu robót lub w dokumentach dostarczonych mu przez Zamawiającego.</w:t>
      </w:r>
    </w:p>
    <w:p w:rsidR="008F20BA" w:rsidRDefault="008F20BA" w:rsidP="008F20BA">
      <w:pPr>
        <w:pStyle w:val="Tekstpodstawowy"/>
        <w:widowControl/>
        <w:spacing w:line="360" w:lineRule="auto"/>
        <w:jc w:val="both"/>
        <w:rPr>
          <w:b w:val="0"/>
          <w:bCs w:val="0"/>
        </w:rPr>
      </w:pPr>
    </w:p>
    <w:p w:rsidR="008F20BA" w:rsidRPr="00174752" w:rsidRDefault="008F20BA" w:rsidP="008F20BA">
      <w:pPr>
        <w:pStyle w:val="Tekstpodstawowy"/>
        <w:widowControl/>
        <w:spacing w:line="360" w:lineRule="auto"/>
        <w:jc w:val="both"/>
        <w:rPr>
          <w:b w:val="0"/>
          <w:bCs w:val="0"/>
        </w:rPr>
      </w:pPr>
      <w:r>
        <w:rPr>
          <w:b w:val="0"/>
          <w:bCs w:val="0"/>
        </w:rPr>
        <w:t>2.8</w:t>
      </w:r>
      <w:r>
        <w:rPr>
          <w:b w:val="0"/>
          <w:bCs w:val="0"/>
        </w:rPr>
        <w:tab/>
      </w:r>
      <w:r w:rsidRPr="00174752">
        <w:rPr>
          <w:b w:val="0"/>
          <w:bCs w:val="0"/>
        </w:rPr>
        <w:t>Bezpieczeństwo i higiena pracy</w:t>
      </w:r>
    </w:p>
    <w:p w:rsidR="008F20BA" w:rsidRPr="00174752" w:rsidRDefault="008F20BA" w:rsidP="008F20BA">
      <w:pPr>
        <w:pStyle w:val="Tekstpodstawowy"/>
        <w:widowControl/>
        <w:spacing w:line="360" w:lineRule="auto"/>
        <w:ind w:left="720"/>
        <w:jc w:val="both"/>
        <w:rPr>
          <w:b w:val="0"/>
          <w:bCs w:val="0"/>
        </w:rPr>
      </w:pPr>
      <w:r w:rsidRPr="00174752">
        <w:rPr>
          <w:b w:val="0"/>
          <w:bCs w:val="0"/>
        </w:rPr>
        <w:t>Podczas realizacji budowy Wykonawca będzie przestrzegać przepisów dotyczących bezpieczeństwa i higieny pracy. W szczególności Wykonawca ma obowiązek zadbać, żeby personel nie wykonywał pracy w warunkach niebezpiecznych i szkodliwych dla zdrowia oraz nie spełniających odpowiednich wymagań sanitarnych.</w:t>
      </w:r>
    </w:p>
    <w:p w:rsidR="008F20BA" w:rsidRPr="00174752" w:rsidRDefault="008F20BA" w:rsidP="008F20BA">
      <w:pPr>
        <w:pStyle w:val="Tekstpodstawowy"/>
        <w:widowControl/>
        <w:spacing w:line="360" w:lineRule="auto"/>
        <w:ind w:left="720"/>
        <w:jc w:val="both"/>
        <w:rPr>
          <w:b w:val="0"/>
          <w:bCs w:val="0"/>
        </w:rPr>
      </w:pPr>
      <w:r w:rsidRPr="00174752">
        <w:rPr>
          <w:b w:val="0"/>
          <w:bCs w:val="0"/>
        </w:rPr>
        <w:t>Wykonawca zapewni i będzie utrzymywać w należytym stanie przez cały czas trwania robót wszelkie urządzenia zabezpieczające, sprzęt i odpowiednią odzież dla ochrony życia i zdrowia osób zatrudnionych na terenie budowy oraz zapewnienia bezpieczeństwa publicznego.</w:t>
      </w:r>
    </w:p>
    <w:p w:rsidR="008F20BA" w:rsidRPr="00174752" w:rsidRDefault="008F20BA" w:rsidP="008F20BA">
      <w:pPr>
        <w:pStyle w:val="Tekstpodstawowy"/>
        <w:widowControl/>
        <w:spacing w:line="360" w:lineRule="auto"/>
        <w:ind w:left="720"/>
        <w:jc w:val="both"/>
        <w:rPr>
          <w:b w:val="0"/>
          <w:bCs w:val="0"/>
        </w:rPr>
      </w:pPr>
      <w:r w:rsidRPr="00174752">
        <w:rPr>
          <w:b w:val="0"/>
          <w:bCs w:val="0"/>
        </w:rPr>
        <w:t>Uznaje się, że wszelkie koszty związane z wypełnieniem wymagań przepisów dotyczących bezpieczeństwa i higieny pracy nie podlegają odrębnej zapłacie i są ponoszone przez Wykonawcę (uwzględnione w  cenie kontraktowej).</w:t>
      </w:r>
    </w:p>
    <w:p w:rsidR="008F20BA" w:rsidRPr="00174752" w:rsidRDefault="008F20BA" w:rsidP="008F20BA">
      <w:pPr>
        <w:pStyle w:val="Tekstpodstawowy"/>
        <w:widowControl/>
        <w:spacing w:line="360" w:lineRule="auto"/>
        <w:jc w:val="both"/>
        <w:rPr>
          <w:b w:val="0"/>
          <w:bCs w:val="0"/>
        </w:rPr>
      </w:pPr>
    </w:p>
    <w:p w:rsidR="008F20BA" w:rsidRPr="00174752" w:rsidRDefault="008F20BA" w:rsidP="008F20BA">
      <w:pPr>
        <w:pStyle w:val="Tekstpodstawowy"/>
        <w:widowControl/>
        <w:numPr>
          <w:ilvl w:val="1"/>
          <w:numId w:val="7"/>
        </w:numPr>
        <w:spacing w:line="360" w:lineRule="auto"/>
        <w:ind w:hanging="720"/>
        <w:jc w:val="both"/>
        <w:rPr>
          <w:b w:val="0"/>
          <w:bCs w:val="0"/>
        </w:rPr>
      </w:pPr>
      <w:r w:rsidRPr="00174752">
        <w:rPr>
          <w:b w:val="0"/>
          <w:bCs w:val="0"/>
        </w:rPr>
        <w:t>Stosowanie się do prawa i innych przepisów</w:t>
      </w:r>
    </w:p>
    <w:p w:rsidR="008F20BA" w:rsidRPr="00174752" w:rsidRDefault="008F20BA" w:rsidP="008F20BA">
      <w:pPr>
        <w:pStyle w:val="Tekstpodstawowy"/>
        <w:widowControl/>
        <w:spacing w:line="360" w:lineRule="auto"/>
        <w:ind w:left="720"/>
        <w:jc w:val="both"/>
        <w:rPr>
          <w:b w:val="0"/>
          <w:bCs w:val="0"/>
        </w:rPr>
      </w:pPr>
      <w:r w:rsidRPr="00174752">
        <w:rPr>
          <w:b w:val="0"/>
          <w:bCs w:val="0"/>
        </w:rPr>
        <w:t>Wykonawca jest zobowiązany znać wszystkie przepisy i wytyczne, które są w jakikolwiek sposób związane z prowadzonymi przez niego robotami i będzie w pełni odpowiedzialny za przestrzeganie tych praw i wytycznych podczas prowadzenia robót. Nieznajomość wyżej określonych nie chroni Wykonawcy przed ich skutkami.</w:t>
      </w:r>
    </w:p>
    <w:p w:rsidR="008F20BA" w:rsidRDefault="008F20BA" w:rsidP="008F20BA">
      <w:pPr>
        <w:pStyle w:val="Tekstpodstawowy"/>
        <w:widowControl/>
        <w:spacing w:line="360" w:lineRule="auto"/>
        <w:jc w:val="both"/>
        <w:rPr>
          <w:b w:val="0"/>
          <w:bCs w:val="0"/>
        </w:rPr>
      </w:pPr>
    </w:p>
    <w:p w:rsidR="008F20BA" w:rsidRDefault="008F20BA" w:rsidP="008F20BA">
      <w:pPr>
        <w:pStyle w:val="Tekstpodstawowy"/>
        <w:widowControl/>
        <w:spacing w:line="360" w:lineRule="auto"/>
        <w:jc w:val="both"/>
        <w:rPr>
          <w:b w:val="0"/>
          <w:bCs w:val="0"/>
        </w:rPr>
      </w:pPr>
    </w:p>
    <w:p w:rsidR="008F20BA" w:rsidRPr="00174752" w:rsidRDefault="008F20BA" w:rsidP="008F20BA">
      <w:pPr>
        <w:pStyle w:val="Tekstpodstawowy"/>
        <w:widowControl/>
        <w:spacing w:line="360" w:lineRule="auto"/>
        <w:jc w:val="both"/>
        <w:rPr>
          <w:b w:val="0"/>
          <w:bCs w:val="0"/>
        </w:rPr>
      </w:pPr>
    </w:p>
    <w:p w:rsidR="008F20BA" w:rsidRPr="0021577C" w:rsidRDefault="008F20BA" w:rsidP="008F20BA">
      <w:pPr>
        <w:pStyle w:val="Tekstpodstawowy"/>
        <w:widowControl/>
        <w:spacing w:line="360" w:lineRule="auto"/>
        <w:jc w:val="both"/>
        <w:rPr>
          <w:b w:val="0"/>
          <w:bCs w:val="0"/>
        </w:rPr>
      </w:pPr>
      <w:r w:rsidRPr="0021577C">
        <w:rPr>
          <w:b w:val="0"/>
        </w:rPr>
        <w:t>2.10</w:t>
      </w:r>
      <w:r w:rsidRPr="0021577C">
        <w:rPr>
          <w:b w:val="0"/>
        </w:rPr>
        <w:tab/>
        <w:t>Sprzęt</w:t>
      </w:r>
    </w:p>
    <w:p w:rsidR="008F20BA" w:rsidRPr="00174752" w:rsidRDefault="008F20BA" w:rsidP="008F20BA">
      <w:pPr>
        <w:pStyle w:val="Tekstpodstawowy"/>
        <w:widowControl/>
        <w:spacing w:line="360" w:lineRule="auto"/>
        <w:ind w:left="720"/>
        <w:jc w:val="both"/>
        <w:rPr>
          <w:b w:val="0"/>
          <w:bCs w:val="0"/>
        </w:rPr>
      </w:pPr>
      <w:r w:rsidRPr="00174752">
        <w:rPr>
          <w:b w:val="0"/>
          <w:bCs w:val="0"/>
        </w:rPr>
        <w:t>Wykonawca jest zobowiązany do używania jedynie takiego sprzętu, który nie wywrze niekorzystnego wpływu na jakość wykonywanych robót. Liczba i wydajność musi gwarantować dobre jakościowo prowadzenie robót, zgodnie z zasadami określonymi w SST i wskazaniach Zamawiającego w terminie określonym umową.</w:t>
      </w:r>
    </w:p>
    <w:p w:rsidR="008F20BA" w:rsidRPr="00174752" w:rsidRDefault="008F20BA" w:rsidP="008F20BA">
      <w:pPr>
        <w:pStyle w:val="Tekstpodstawowy"/>
        <w:widowControl/>
        <w:spacing w:line="360" w:lineRule="auto"/>
        <w:ind w:left="720"/>
        <w:jc w:val="both"/>
        <w:rPr>
          <w:b w:val="0"/>
          <w:bCs w:val="0"/>
        </w:rPr>
      </w:pPr>
      <w:r w:rsidRPr="00174752">
        <w:rPr>
          <w:b w:val="0"/>
          <w:bCs w:val="0"/>
        </w:rPr>
        <w:t>Sprzęt będący własnością Wykonawcy lub wynajęty do wykonania robót ma być utrzymany w dobrym stanie i gotowości do pracy. Będzie on zgodny z normami ochrony środowiska i przepisami dotyczącymi jego użytkowania.</w:t>
      </w:r>
    </w:p>
    <w:p w:rsidR="008F20BA" w:rsidRPr="00174752" w:rsidRDefault="008F20BA" w:rsidP="008F20BA">
      <w:pPr>
        <w:pStyle w:val="Tekstpodstawowy"/>
        <w:widowControl/>
        <w:spacing w:line="360" w:lineRule="auto"/>
        <w:ind w:left="720"/>
        <w:jc w:val="both"/>
        <w:rPr>
          <w:b w:val="0"/>
          <w:bCs w:val="0"/>
        </w:rPr>
      </w:pPr>
      <w:r w:rsidRPr="00174752">
        <w:rPr>
          <w:b w:val="0"/>
          <w:bCs w:val="0"/>
        </w:rPr>
        <w:t>Wykonawca dostarczy Zamawiającemu kopie dokumentów potwierdzających dopuszczenie sprzętu do użytkowania, tam gdzie jest to wymagane przepisami.</w:t>
      </w:r>
    </w:p>
    <w:p w:rsidR="008F20BA" w:rsidRPr="00174752" w:rsidRDefault="008F20BA" w:rsidP="008F20BA">
      <w:pPr>
        <w:pStyle w:val="Tekstpodstawowy"/>
        <w:widowControl/>
        <w:spacing w:line="360" w:lineRule="auto"/>
        <w:ind w:left="720"/>
        <w:jc w:val="both"/>
        <w:rPr>
          <w:b w:val="0"/>
          <w:bCs w:val="0"/>
        </w:rPr>
      </w:pPr>
      <w:r w:rsidRPr="00174752">
        <w:rPr>
          <w:b w:val="0"/>
          <w:bCs w:val="0"/>
        </w:rPr>
        <w:t>Jakikolwiek sprzęt, maszyny, urządzenia i narzędzia nie gwarantujące zachowania warunków zamówienia, zostaną przez Zamawiającego zdyskwalifikowane i nie dopuszczone do robót.</w:t>
      </w:r>
    </w:p>
    <w:p w:rsidR="008F20BA" w:rsidRPr="00174752" w:rsidRDefault="008F20BA" w:rsidP="008F20BA">
      <w:pPr>
        <w:pStyle w:val="Tekstpodstawowy"/>
        <w:widowControl/>
        <w:spacing w:line="360" w:lineRule="auto"/>
        <w:jc w:val="both"/>
        <w:rPr>
          <w:b w:val="0"/>
          <w:bCs w:val="0"/>
        </w:rPr>
      </w:pPr>
    </w:p>
    <w:p w:rsidR="008F20BA" w:rsidRPr="0021577C" w:rsidRDefault="008F20BA" w:rsidP="008F20BA">
      <w:pPr>
        <w:pStyle w:val="Tekstpodstawowy"/>
        <w:widowControl/>
        <w:numPr>
          <w:ilvl w:val="1"/>
          <w:numId w:val="7"/>
        </w:numPr>
        <w:spacing w:line="360" w:lineRule="auto"/>
        <w:ind w:hanging="720"/>
        <w:jc w:val="both"/>
        <w:rPr>
          <w:b w:val="0"/>
        </w:rPr>
      </w:pPr>
      <w:r w:rsidRPr="0021577C">
        <w:rPr>
          <w:b w:val="0"/>
        </w:rPr>
        <w:t>Transport</w:t>
      </w:r>
    </w:p>
    <w:p w:rsidR="008F20BA" w:rsidRPr="00174752" w:rsidRDefault="008F20BA" w:rsidP="008F20BA">
      <w:pPr>
        <w:pStyle w:val="Tekstpodstawowy"/>
        <w:widowControl/>
        <w:spacing w:line="360" w:lineRule="auto"/>
        <w:ind w:left="720"/>
        <w:jc w:val="both"/>
        <w:rPr>
          <w:b w:val="0"/>
          <w:bCs w:val="0"/>
        </w:rPr>
      </w:pPr>
      <w:r w:rsidRPr="00174752">
        <w:rPr>
          <w:b w:val="0"/>
          <w:bCs w:val="0"/>
        </w:rPr>
        <w:t>Wykonawca jest zobowiązany do stosowania jedynie takich środków transportu, które nie wpływają niekorzystnie na jakość wykonywanych robót i właściwości przewożonych materiałów.</w:t>
      </w:r>
    </w:p>
    <w:p w:rsidR="008F20BA" w:rsidRPr="00174752" w:rsidRDefault="008F20BA" w:rsidP="008F20BA">
      <w:pPr>
        <w:pStyle w:val="Tekstpodstawowy"/>
        <w:widowControl/>
        <w:spacing w:line="360" w:lineRule="auto"/>
        <w:ind w:left="720"/>
        <w:jc w:val="both"/>
        <w:rPr>
          <w:b w:val="0"/>
          <w:bCs w:val="0"/>
        </w:rPr>
      </w:pPr>
      <w:r w:rsidRPr="00174752">
        <w:rPr>
          <w:b w:val="0"/>
          <w:bCs w:val="0"/>
        </w:rPr>
        <w:t>Liczba środków transportowych musi być dostosowana do rodzaju i ilości robót wymagających transportu i zapewnić przeprowadzenie robót zgodnie z zasadami sztuki budowlanej.</w:t>
      </w:r>
    </w:p>
    <w:p w:rsidR="008F20BA" w:rsidRPr="00174752" w:rsidRDefault="008F20BA" w:rsidP="008F20BA">
      <w:pPr>
        <w:pStyle w:val="Tekstpodstawowy"/>
        <w:widowControl/>
        <w:spacing w:line="360" w:lineRule="auto"/>
        <w:jc w:val="both"/>
        <w:rPr>
          <w:b w:val="0"/>
          <w:bCs w:val="0"/>
        </w:rPr>
      </w:pPr>
    </w:p>
    <w:p w:rsidR="008F20BA" w:rsidRPr="00174752" w:rsidRDefault="008F20BA" w:rsidP="008F20BA">
      <w:pPr>
        <w:pStyle w:val="Tekstpodstawowy"/>
        <w:widowControl/>
        <w:numPr>
          <w:ilvl w:val="0"/>
          <w:numId w:val="7"/>
        </w:numPr>
        <w:tabs>
          <w:tab w:val="clear" w:pos="360"/>
          <w:tab w:val="num" w:pos="720"/>
        </w:tabs>
        <w:spacing w:line="360" w:lineRule="auto"/>
        <w:jc w:val="both"/>
      </w:pPr>
      <w:r w:rsidRPr="00174752">
        <w:t>Wykonanie robót</w:t>
      </w:r>
    </w:p>
    <w:p w:rsidR="008F20BA" w:rsidRPr="00174752" w:rsidRDefault="008F20BA" w:rsidP="008F20BA">
      <w:pPr>
        <w:pStyle w:val="Tekstpodstawowy"/>
        <w:widowControl/>
        <w:spacing w:line="360" w:lineRule="auto"/>
        <w:ind w:left="480"/>
        <w:jc w:val="both"/>
        <w:rPr>
          <w:b w:val="0"/>
          <w:bCs w:val="0"/>
        </w:rPr>
      </w:pPr>
    </w:p>
    <w:p w:rsidR="008F20BA" w:rsidRPr="0021577C" w:rsidRDefault="008F20BA" w:rsidP="008F20BA">
      <w:pPr>
        <w:pStyle w:val="Tekstpodstawowy"/>
        <w:widowControl/>
        <w:spacing w:line="360" w:lineRule="auto"/>
        <w:jc w:val="both"/>
        <w:rPr>
          <w:b w:val="0"/>
        </w:rPr>
      </w:pPr>
      <w:r w:rsidRPr="0021577C">
        <w:rPr>
          <w:b w:val="0"/>
        </w:rPr>
        <w:t>3.1</w:t>
      </w:r>
      <w:r w:rsidRPr="0021577C">
        <w:rPr>
          <w:b w:val="0"/>
        </w:rPr>
        <w:tab/>
        <w:t>Ogólne zasady wykonania robót</w:t>
      </w:r>
    </w:p>
    <w:p w:rsidR="008F20BA" w:rsidRPr="00174752" w:rsidRDefault="008F20BA" w:rsidP="008F20BA">
      <w:pPr>
        <w:pStyle w:val="Tekstpodstawowy"/>
        <w:widowControl/>
        <w:spacing w:line="360" w:lineRule="auto"/>
        <w:ind w:left="720"/>
        <w:jc w:val="both"/>
        <w:rPr>
          <w:b w:val="0"/>
          <w:bCs w:val="0"/>
        </w:rPr>
      </w:pPr>
      <w:r w:rsidRPr="00174752">
        <w:rPr>
          <w:b w:val="0"/>
          <w:bCs w:val="0"/>
        </w:rPr>
        <w:t>Wykonawca jest odpowiedzialny za prowadzenie prac zgodnie z zamówieniem, oraz za jakość zastosowanych materiałów i wykonywanych robót, za ich zgodność z wymaganiami Zamawiającego i SST.</w:t>
      </w:r>
    </w:p>
    <w:p w:rsidR="008F20BA" w:rsidRPr="00174752" w:rsidRDefault="008F20BA" w:rsidP="008F20BA">
      <w:pPr>
        <w:pStyle w:val="Tekstpodstawowy"/>
        <w:widowControl/>
        <w:spacing w:line="360" w:lineRule="auto"/>
        <w:ind w:left="720"/>
        <w:jc w:val="both"/>
        <w:rPr>
          <w:b w:val="0"/>
          <w:bCs w:val="0"/>
        </w:rPr>
      </w:pPr>
      <w:r w:rsidRPr="00174752">
        <w:rPr>
          <w:b w:val="0"/>
          <w:bCs w:val="0"/>
        </w:rPr>
        <w:t>Wykonawca ponosi odpowiedzialność za dokładne sprawdzenie ilości robót. Następstwa błędu zostaną, jeśli będzie tego wymagał Zamawiający, poprawione przez Wykonawcę na koszt Wykonawcy.</w:t>
      </w:r>
    </w:p>
    <w:p w:rsidR="008F20BA" w:rsidRPr="00174752" w:rsidRDefault="008F20BA" w:rsidP="008F20BA">
      <w:pPr>
        <w:pStyle w:val="Tekstpodstawowy"/>
        <w:widowControl/>
        <w:spacing w:line="360" w:lineRule="auto"/>
        <w:jc w:val="both"/>
        <w:rPr>
          <w:b w:val="0"/>
          <w:bCs w:val="0"/>
        </w:rPr>
      </w:pPr>
    </w:p>
    <w:p w:rsidR="008F20BA" w:rsidRPr="0021577C" w:rsidRDefault="008F20BA" w:rsidP="008F20BA">
      <w:pPr>
        <w:pStyle w:val="Tekstpodstawowy"/>
        <w:widowControl/>
        <w:numPr>
          <w:ilvl w:val="1"/>
          <w:numId w:val="8"/>
        </w:numPr>
        <w:tabs>
          <w:tab w:val="clear" w:pos="360"/>
          <w:tab w:val="num" w:pos="720"/>
        </w:tabs>
        <w:spacing w:line="360" w:lineRule="auto"/>
        <w:jc w:val="both"/>
        <w:rPr>
          <w:b w:val="0"/>
          <w:bCs w:val="0"/>
        </w:rPr>
      </w:pPr>
      <w:r w:rsidRPr="0021577C">
        <w:rPr>
          <w:b w:val="0"/>
        </w:rPr>
        <w:t>Szczegółowe zasady wykonania robót</w:t>
      </w:r>
    </w:p>
    <w:p w:rsidR="008F20BA" w:rsidRPr="00174752" w:rsidRDefault="008F20BA" w:rsidP="008F20BA">
      <w:pPr>
        <w:pStyle w:val="Tekstpodstawowy"/>
        <w:widowControl/>
        <w:spacing w:line="360" w:lineRule="auto"/>
        <w:ind w:left="720"/>
        <w:jc w:val="both"/>
        <w:rPr>
          <w:b w:val="0"/>
          <w:bCs w:val="0"/>
        </w:rPr>
      </w:pPr>
      <w:r w:rsidRPr="00174752">
        <w:rPr>
          <w:b w:val="0"/>
          <w:bCs w:val="0"/>
        </w:rPr>
        <w:t>Szczegółowe zasady zostaną określone w SST.</w:t>
      </w:r>
    </w:p>
    <w:p w:rsidR="008F20BA" w:rsidRPr="00174752" w:rsidRDefault="008F20BA" w:rsidP="008F20BA">
      <w:pPr>
        <w:pStyle w:val="Tekstpodstawowy"/>
        <w:widowControl/>
        <w:spacing w:line="360" w:lineRule="auto"/>
        <w:jc w:val="both"/>
        <w:rPr>
          <w:b w:val="0"/>
          <w:bCs w:val="0"/>
        </w:rPr>
      </w:pPr>
    </w:p>
    <w:p w:rsidR="008F20BA" w:rsidRPr="0021577C" w:rsidRDefault="008F20BA" w:rsidP="008F20BA">
      <w:pPr>
        <w:pStyle w:val="Tekstpodstawowy"/>
        <w:widowControl/>
        <w:tabs>
          <w:tab w:val="left" w:pos="720"/>
        </w:tabs>
        <w:spacing w:line="360" w:lineRule="auto"/>
        <w:ind w:left="900" w:hanging="900"/>
        <w:jc w:val="both"/>
        <w:rPr>
          <w:b w:val="0"/>
        </w:rPr>
      </w:pPr>
      <w:r w:rsidRPr="0021577C">
        <w:rPr>
          <w:b w:val="0"/>
        </w:rPr>
        <w:t>3.3</w:t>
      </w:r>
      <w:r>
        <w:rPr>
          <w:b w:val="0"/>
        </w:rPr>
        <w:tab/>
      </w:r>
      <w:r w:rsidRPr="0021577C">
        <w:rPr>
          <w:b w:val="0"/>
        </w:rPr>
        <w:t>Dokumenty budowy</w:t>
      </w:r>
    </w:p>
    <w:p w:rsidR="008F20BA" w:rsidRPr="00174752" w:rsidRDefault="008F20BA" w:rsidP="008F20BA">
      <w:pPr>
        <w:pStyle w:val="Tekstpodstawowy"/>
        <w:widowControl/>
        <w:spacing w:line="360" w:lineRule="auto"/>
        <w:ind w:left="720"/>
        <w:jc w:val="both"/>
        <w:rPr>
          <w:b w:val="0"/>
          <w:bCs w:val="0"/>
        </w:rPr>
      </w:pPr>
      <w:r w:rsidRPr="00174752">
        <w:rPr>
          <w:b w:val="0"/>
          <w:bCs w:val="0"/>
        </w:rPr>
        <w:t>- protokół wprowadzenia na budowę</w:t>
      </w:r>
    </w:p>
    <w:p w:rsidR="008F20BA" w:rsidRPr="00174752" w:rsidRDefault="008F20BA" w:rsidP="008F20BA">
      <w:pPr>
        <w:pStyle w:val="Tekstpodstawowy"/>
        <w:widowControl/>
        <w:spacing w:line="360" w:lineRule="auto"/>
        <w:ind w:left="720"/>
        <w:jc w:val="both"/>
        <w:rPr>
          <w:b w:val="0"/>
          <w:bCs w:val="0"/>
        </w:rPr>
      </w:pPr>
      <w:r w:rsidRPr="00174752">
        <w:rPr>
          <w:b w:val="0"/>
          <w:bCs w:val="0"/>
        </w:rPr>
        <w:lastRenderedPageBreak/>
        <w:t>- protokół odbioru robót</w:t>
      </w:r>
    </w:p>
    <w:p w:rsidR="008F20BA" w:rsidRPr="00174752" w:rsidRDefault="008F20BA" w:rsidP="008F20BA">
      <w:pPr>
        <w:pStyle w:val="Tekstpodstawowy"/>
        <w:widowControl/>
        <w:spacing w:line="360" w:lineRule="auto"/>
        <w:ind w:left="720"/>
        <w:jc w:val="both"/>
        <w:rPr>
          <w:b w:val="0"/>
          <w:bCs w:val="0"/>
        </w:rPr>
      </w:pPr>
      <w:r w:rsidRPr="00174752">
        <w:rPr>
          <w:b w:val="0"/>
          <w:bCs w:val="0"/>
        </w:rPr>
        <w:t xml:space="preserve">- </w:t>
      </w:r>
      <w:proofErr w:type="spellStart"/>
      <w:r w:rsidRPr="00174752">
        <w:rPr>
          <w:b w:val="0"/>
          <w:bCs w:val="0"/>
        </w:rPr>
        <w:t>protokóły</w:t>
      </w:r>
      <w:proofErr w:type="spellEnd"/>
      <w:r w:rsidRPr="00174752">
        <w:rPr>
          <w:b w:val="0"/>
          <w:bCs w:val="0"/>
        </w:rPr>
        <w:t xml:space="preserve"> z narad i ustaleń</w:t>
      </w:r>
    </w:p>
    <w:p w:rsidR="008F20BA" w:rsidRPr="00174752" w:rsidRDefault="008F20BA" w:rsidP="008F20BA">
      <w:pPr>
        <w:pStyle w:val="Tekstpodstawowy"/>
        <w:widowControl/>
        <w:spacing w:line="360" w:lineRule="auto"/>
        <w:ind w:left="720"/>
        <w:jc w:val="both"/>
        <w:rPr>
          <w:b w:val="0"/>
          <w:bCs w:val="0"/>
        </w:rPr>
      </w:pPr>
      <w:r w:rsidRPr="00174752">
        <w:rPr>
          <w:b w:val="0"/>
          <w:bCs w:val="0"/>
        </w:rPr>
        <w:t>- korespondencja związana z prowadzeniem prac</w:t>
      </w:r>
    </w:p>
    <w:p w:rsidR="008F20BA" w:rsidRDefault="008F20BA" w:rsidP="008F20BA">
      <w:pPr>
        <w:pStyle w:val="Tekstpodstawowy"/>
        <w:widowControl/>
        <w:spacing w:line="360" w:lineRule="auto"/>
        <w:jc w:val="both"/>
        <w:rPr>
          <w:b w:val="0"/>
        </w:rPr>
      </w:pPr>
    </w:p>
    <w:p w:rsidR="008F20BA" w:rsidRPr="0021577C" w:rsidRDefault="008F20BA" w:rsidP="008F20BA">
      <w:pPr>
        <w:pStyle w:val="Tekstpodstawowy"/>
        <w:widowControl/>
        <w:spacing w:line="360" w:lineRule="auto"/>
        <w:jc w:val="both"/>
        <w:rPr>
          <w:b w:val="0"/>
          <w:bCs w:val="0"/>
        </w:rPr>
      </w:pPr>
      <w:r w:rsidRPr="0021577C">
        <w:rPr>
          <w:b w:val="0"/>
        </w:rPr>
        <w:t>3.4</w:t>
      </w:r>
      <w:r w:rsidRPr="0021577C">
        <w:rPr>
          <w:b w:val="0"/>
        </w:rPr>
        <w:tab/>
        <w:t>Obmiar robót</w:t>
      </w:r>
    </w:p>
    <w:p w:rsidR="008F20BA" w:rsidRPr="00174752" w:rsidRDefault="008F20BA" w:rsidP="008F20BA">
      <w:pPr>
        <w:pStyle w:val="Tekstpodstawowy"/>
        <w:widowControl/>
        <w:spacing w:line="360" w:lineRule="auto"/>
        <w:ind w:left="720"/>
        <w:jc w:val="both"/>
        <w:rPr>
          <w:b w:val="0"/>
          <w:bCs w:val="0"/>
        </w:rPr>
      </w:pPr>
      <w:r w:rsidRPr="00174752">
        <w:rPr>
          <w:b w:val="0"/>
          <w:bCs w:val="0"/>
        </w:rPr>
        <w:t>Obmiar robót będzie określać faktyczny zakres robót zgodnie ze SST, w jednostkach charakterystycznych dla danego rodzaju robót, określonych w przedmiarze robót.</w:t>
      </w:r>
    </w:p>
    <w:p w:rsidR="008F20BA" w:rsidRPr="00174752" w:rsidRDefault="008F20BA" w:rsidP="008F20BA">
      <w:pPr>
        <w:pStyle w:val="Tekstpodstawowy"/>
        <w:widowControl/>
        <w:spacing w:line="360" w:lineRule="auto"/>
        <w:jc w:val="both"/>
        <w:rPr>
          <w:b w:val="0"/>
          <w:bCs w:val="0"/>
        </w:rPr>
      </w:pPr>
    </w:p>
    <w:p w:rsidR="008F20BA" w:rsidRPr="0021577C" w:rsidRDefault="008F20BA" w:rsidP="008F20BA">
      <w:pPr>
        <w:pStyle w:val="Tekstpodstawowy"/>
        <w:widowControl/>
        <w:spacing w:line="360" w:lineRule="auto"/>
        <w:jc w:val="both"/>
        <w:rPr>
          <w:b w:val="0"/>
          <w:bCs w:val="0"/>
        </w:rPr>
      </w:pPr>
      <w:r>
        <w:rPr>
          <w:b w:val="0"/>
        </w:rPr>
        <w:t>3.5</w:t>
      </w:r>
      <w:r>
        <w:rPr>
          <w:b w:val="0"/>
        </w:rPr>
        <w:tab/>
      </w:r>
      <w:r w:rsidRPr="0021577C">
        <w:rPr>
          <w:b w:val="0"/>
        </w:rPr>
        <w:t>Odbiór robót</w:t>
      </w:r>
    </w:p>
    <w:p w:rsidR="008F20BA" w:rsidRPr="0021577C" w:rsidRDefault="008F20BA" w:rsidP="008F20BA">
      <w:pPr>
        <w:pStyle w:val="Tekstpodstawowy"/>
        <w:widowControl/>
        <w:spacing w:line="360" w:lineRule="auto"/>
        <w:jc w:val="both"/>
        <w:rPr>
          <w:b w:val="0"/>
        </w:rPr>
      </w:pPr>
      <w:r>
        <w:rPr>
          <w:b w:val="0"/>
        </w:rPr>
        <w:t>3.5.1</w:t>
      </w:r>
      <w:r>
        <w:rPr>
          <w:b w:val="0"/>
        </w:rPr>
        <w:tab/>
      </w:r>
      <w:r w:rsidRPr="0021577C">
        <w:rPr>
          <w:b w:val="0"/>
        </w:rPr>
        <w:t>Rodzaje odbioru robót</w:t>
      </w:r>
    </w:p>
    <w:p w:rsidR="008F20BA" w:rsidRPr="00174752" w:rsidRDefault="008F20BA" w:rsidP="008F20BA">
      <w:pPr>
        <w:pStyle w:val="Tekstpodstawowy"/>
        <w:widowControl/>
        <w:spacing w:line="360" w:lineRule="auto"/>
        <w:ind w:left="720"/>
        <w:jc w:val="both"/>
        <w:rPr>
          <w:b w:val="0"/>
          <w:bCs w:val="0"/>
        </w:rPr>
      </w:pPr>
      <w:r w:rsidRPr="00174752">
        <w:rPr>
          <w:b w:val="0"/>
          <w:bCs w:val="0"/>
        </w:rPr>
        <w:t>W zależności od ustaleń umownych, roboty mogą podlegać następującym etapom odbiorów, dokonywanych przez Zamawiającego przy udziale Wykonawcy:</w:t>
      </w:r>
    </w:p>
    <w:p w:rsidR="008F20BA" w:rsidRPr="00174752" w:rsidRDefault="008F20BA" w:rsidP="008F20BA">
      <w:pPr>
        <w:pStyle w:val="Tekstpodstawowy"/>
        <w:widowControl/>
        <w:spacing w:line="360" w:lineRule="auto"/>
        <w:ind w:left="720"/>
        <w:jc w:val="both"/>
        <w:rPr>
          <w:b w:val="0"/>
          <w:bCs w:val="0"/>
        </w:rPr>
      </w:pPr>
      <w:r w:rsidRPr="00174752">
        <w:rPr>
          <w:b w:val="0"/>
          <w:bCs w:val="0"/>
        </w:rPr>
        <w:t>- odbiór robót zanikających i ulegających zakryciu</w:t>
      </w:r>
    </w:p>
    <w:p w:rsidR="008F20BA" w:rsidRPr="00174752" w:rsidRDefault="008F20BA" w:rsidP="008F20BA">
      <w:pPr>
        <w:pStyle w:val="Tekstpodstawowy"/>
        <w:widowControl/>
        <w:spacing w:line="360" w:lineRule="auto"/>
        <w:ind w:left="720"/>
        <w:jc w:val="both"/>
        <w:rPr>
          <w:b w:val="0"/>
          <w:bCs w:val="0"/>
        </w:rPr>
      </w:pPr>
      <w:r w:rsidRPr="00174752">
        <w:rPr>
          <w:b w:val="0"/>
          <w:bCs w:val="0"/>
        </w:rPr>
        <w:t>- odbiór końcowy</w:t>
      </w:r>
    </w:p>
    <w:p w:rsidR="008F20BA" w:rsidRPr="00174752" w:rsidRDefault="008F20BA" w:rsidP="008F20BA">
      <w:pPr>
        <w:pStyle w:val="Tekstpodstawowy"/>
        <w:widowControl/>
        <w:spacing w:line="360" w:lineRule="auto"/>
        <w:ind w:left="720"/>
        <w:jc w:val="both"/>
        <w:rPr>
          <w:b w:val="0"/>
          <w:bCs w:val="0"/>
        </w:rPr>
      </w:pPr>
      <w:r w:rsidRPr="00174752">
        <w:rPr>
          <w:b w:val="0"/>
          <w:bCs w:val="0"/>
        </w:rPr>
        <w:t>- odbiór pogwarancyjny</w:t>
      </w:r>
    </w:p>
    <w:p w:rsidR="008F20BA" w:rsidRPr="00174752" w:rsidRDefault="008F20BA" w:rsidP="008F20BA">
      <w:pPr>
        <w:pStyle w:val="Tekstpodstawowy"/>
        <w:widowControl/>
        <w:spacing w:line="360" w:lineRule="auto"/>
        <w:jc w:val="both"/>
        <w:rPr>
          <w:b w:val="0"/>
          <w:bCs w:val="0"/>
        </w:rPr>
      </w:pPr>
    </w:p>
    <w:p w:rsidR="008F20BA" w:rsidRPr="0021577C" w:rsidRDefault="008F20BA" w:rsidP="008F20BA">
      <w:pPr>
        <w:pStyle w:val="Tekstpodstawowy"/>
        <w:widowControl/>
        <w:spacing w:line="360" w:lineRule="auto"/>
        <w:jc w:val="both"/>
        <w:rPr>
          <w:b w:val="0"/>
        </w:rPr>
      </w:pPr>
      <w:r>
        <w:rPr>
          <w:b w:val="0"/>
        </w:rPr>
        <w:t>3.5.2</w:t>
      </w:r>
      <w:r>
        <w:rPr>
          <w:b w:val="0"/>
        </w:rPr>
        <w:tab/>
      </w:r>
      <w:r w:rsidRPr="0021577C">
        <w:rPr>
          <w:b w:val="0"/>
        </w:rPr>
        <w:t>Odbiór robót zanikających i ulegających zakryciu</w:t>
      </w:r>
    </w:p>
    <w:p w:rsidR="008F20BA" w:rsidRPr="00174752" w:rsidRDefault="008F20BA" w:rsidP="008F20BA">
      <w:pPr>
        <w:pStyle w:val="Tekstpodstawowy"/>
        <w:widowControl/>
        <w:spacing w:line="360" w:lineRule="auto"/>
        <w:ind w:left="720"/>
        <w:jc w:val="both"/>
        <w:rPr>
          <w:b w:val="0"/>
          <w:bCs w:val="0"/>
        </w:rPr>
      </w:pPr>
      <w:r w:rsidRPr="00174752">
        <w:rPr>
          <w:b w:val="0"/>
          <w:bCs w:val="0"/>
        </w:rPr>
        <w:t>Odbiór robót zanikających</w:t>
      </w:r>
    </w:p>
    <w:p w:rsidR="008F20BA" w:rsidRPr="00174752" w:rsidRDefault="008F20BA" w:rsidP="008F20BA">
      <w:pPr>
        <w:pStyle w:val="Tekstpodstawowy"/>
        <w:widowControl/>
        <w:spacing w:line="360" w:lineRule="auto"/>
        <w:jc w:val="both"/>
        <w:rPr>
          <w:b w:val="0"/>
          <w:bCs w:val="0"/>
        </w:rPr>
      </w:pPr>
    </w:p>
    <w:p w:rsidR="008F20BA" w:rsidRPr="0021577C" w:rsidRDefault="008F20BA" w:rsidP="008F20BA">
      <w:pPr>
        <w:pStyle w:val="Tekstpodstawowy"/>
        <w:widowControl/>
        <w:spacing w:line="360" w:lineRule="auto"/>
        <w:jc w:val="both"/>
        <w:rPr>
          <w:b w:val="0"/>
        </w:rPr>
      </w:pPr>
      <w:r>
        <w:rPr>
          <w:b w:val="0"/>
        </w:rPr>
        <w:t>3.5.3</w:t>
      </w:r>
      <w:r>
        <w:rPr>
          <w:b w:val="0"/>
        </w:rPr>
        <w:tab/>
      </w:r>
      <w:r w:rsidRPr="0021577C">
        <w:rPr>
          <w:b w:val="0"/>
        </w:rPr>
        <w:t>Odbiór częściowy</w:t>
      </w:r>
    </w:p>
    <w:p w:rsidR="008F20BA" w:rsidRPr="00174752" w:rsidRDefault="008F20BA" w:rsidP="008F20BA">
      <w:pPr>
        <w:pStyle w:val="Tekstpodstawowy"/>
        <w:widowControl/>
        <w:spacing w:line="360" w:lineRule="auto"/>
        <w:ind w:left="720"/>
        <w:jc w:val="both"/>
        <w:rPr>
          <w:b w:val="0"/>
          <w:bCs w:val="0"/>
        </w:rPr>
      </w:pPr>
      <w:r w:rsidRPr="00174752">
        <w:rPr>
          <w:b w:val="0"/>
          <w:bCs w:val="0"/>
        </w:rPr>
        <w:t>Odbiór częściowy polega na ocenie ilości i jakości wykonanych części robót. Odbioru częściowego dokonuje się wg zasad określanych jak przy odbiorze końcowym.</w:t>
      </w:r>
    </w:p>
    <w:p w:rsidR="008F20BA" w:rsidRPr="00174752" w:rsidRDefault="008F20BA" w:rsidP="008F20BA">
      <w:pPr>
        <w:pStyle w:val="Tekstpodstawowy"/>
        <w:widowControl/>
        <w:spacing w:line="360" w:lineRule="auto"/>
        <w:jc w:val="both"/>
        <w:rPr>
          <w:b w:val="0"/>
          <w:bCs w:val="0"/>
        </w:rPr>
      </w:pPr>
    </w:p>
    <w:p w:rsidR="008F20BA" w:rsidRPr="0021577C" w:rsidRDefault="008F20BA" w:rsidP="008F20BA">
      <w:pPr>
        <w:pStyle w:val="Tekstpodstawowy"/>
        <w:widowControl/>
        <w:spacing w:line="360" w:lineRule="auto"/>
        <w:jc w:val="both"/>
        <w:rPr>
          <w:b w:val="0"/>
          <w:bCs w:val="0"/>
        </w:rPr>
      </w:pPr>
      <w:r>
        <w:rPr>
          <w:b w:val="0"/>
        </w:rPr>
        <w:t>3.5.4</w:t>
      </w:r>
      <w:r>
        <w:rPr>
          <w:b w:val="0"/>
        </w:rPr>
        <w:tab/>
      </w:r>
      <w:r w:rsidRPr="0021577C">
        <w:rPr>
          <w:b w:val="0"/>
        </w:rPr>
        <w:t>Odbiór końcowy robót</w:t>
      </w:r>
    </w:p>
    <w:p w:rsidR="008F20BA" w:rsidRPr="00174752" w:rsidRDefault="008F20BA" w:rsidP="008F20BA">
      <w:pPr>
        <w:pStyle w:val="Tekstpodstawowy"/>
        <w:widowControl/>
        <w:spacing w:line="360" w:lineRule="auto"/>
        <w:ind w:left="720"/>
        <w:jc w:val="both"/>
        <w:rPr>
          <w:b w:val="0"/>
          <w:bCs w:val="0"/>
        </w:rPr>
      </w:pPr>
      <w:r w:rsidRPr="00174752">
        <w:rPr>
          <w:b w:val="0"/>
          <w:bCs w:val="0"/>
        </w:rPr>
        <w:t>Odbiór końcowy polega na finalnej ocenie rzeczywistego wykonania robót w odniesieniu do ilości, jakości oraz wartości.</w:t>
      </w:r>
    </w:p>
    <w:p w:rsidR="008F20BA" w:rsidRPr="00174752" w:rsidRDefault="008F20BA" w:rsidP="008F20BA">
      <w:pPr>
        <w:pStyle w:val="Tekstpodstawowy"/>
        <w:widowControl/>
        <w:spacing w:line="360" w:lineRule="auto"/>
        <w:ind w:left="720"/>
        <w:jc w:val="both"/>
        <w:rPr>
          <w:b w:val="0"/>
          <w:bCs w:val="0"/>
        </w:rPr>
      </w:pPr>
      <w:r w:rsidRPr="00174752">
        <w:rPr>
          <w:b w:val="0"/>
          <w:bCs w:val="0"/>
        </w:rPr>
        <w:t>Całkowite zakończenie robót oraz gotowość do odbioru końcowego będzie stwierdzona przez Wykonawcę wpisem do dzienniczka robót z bezzwłocznym powiadomieniem pisemnym Zamawiającego o tym fakcie.</w:t>
      </w:r>
    </w:p>
    <w:p w:rsidR="008F20BA" w:rsidRPr="00174752" w:rsidRDefault="008F20BA" w:rsidP="008F20BA">
      <w:pPr>
        <w:pStyle w:val="Tekstpodstawowy"/>
        <w:widowControl/>
        <w:spacing w:line="360" w:lineRule="auto"/>
        <w:ind w:left="720"/>
        <w:jc w:val="both"/>
        <w:rPr>
          <w:b w:val="0"/>
          <w:bCs w:val="0"/>
        </w:rPr>
      </w:pPr>
      <w:r w:rsidRPr="00174752">
        <w:rPr>
          <w:b w:val="0"/>
          <w:bCs w:val="0"/>
        </w:rPr>
        <w:t>Odbiór końcowy robót nastąpi w terminie ustalonym w dokumentach przetargowych. Odbioru ostatecznego dokonają przedstawiciele Zamawiającego w obecności Wykonawcy. Zamawiający dokona ich oceny jakościowej na podstawie przedłożonych dokumentów, wyników badań i pomiarów, ocenie wizualnej oraz zgodności wykonania robót z dokumentacją przetargową i ST.</w:t>
      </w:r>
    </w:p>
    <w:p w:rsidR="008F20BA" w:rsidRPr="00174752" w:rsidRDefault="008F20BA" w:rsidP="008F20BA">
      <w:pPr>
        <w:pStyle w:val="Tekstpodstawowy"/>
        <w:widowControl/>
        <w:spacing w:line="360" w:lineRule="auto"/>
        <w:ind w:left="720"/>
        <w:jc w:val="both"/>
        <w:rPr>
          <w:b w:val="0"/>
          <w:bCs w:val="0"/>
        </w:rPr>
      </w:pPr>
      <w:r w:rsidRPr="00174752">
        <w:rPr>
          <w:b w:val="0"/>
          <w:bCs w:val="0"/>
        </w:rPr>
        <w:t xml:space="preserve">W toku odbioru końcowego Zamawiający zapozna się z realizacją ustaleń przyjętych w trakcie odbiorów robót zanikających i ulegających zakryciu oraz częściowych, zwłaszcza w zakresie wykonania robót poprawkowych i uzupełniających. W przypadku niewykonania wyznaczonych </w:t>
      </w:r>
      <w:r w:rsidRPr="00174752">
        <w:rPr>
          <w:b w:val="0"/>
          <w:bCs w:val="0"/>
        </w:rPr>
        <w:lastRenderedPageBreak/>
        <w:t>robót poprawkowych lub robót uzupełniających, lub nie zakończenia pełnego zakresu robót, Zamawiający przerwie swoje czynności i ustali nowy termin odbioru końcowego.</w:t>
      </w:r>
    </w:p>
    <w:p w:rsidR="008F20BA" w:rsidRPr="0021577C" w:rsidRDefault="008F20BA" w:rsidP="008F20BA">
      <w:pPr>
        <w:pStyle w:val="Tekstpodstawowy"/>
        <w:widowControl/>
        <w:spacing w:line="360" w:lineRule="auto"/>
        <w:jc w:val="both"/>
        <w:rPr>
          <w:b w:val="0"/>
          <w:bCs w:val="0"/>
        </w:rPr>
      </w:pPr>
    </w:p>
    <w:p w:rsidR="008F20BA" w:rsidRPr="0021577C" w:rsidRDefault="008F20BA" w:rsidP="008F20BA">
      <w:pPr>
        <w:pStyle w:val="Tekstpodstawowy"/>
        <w:widowControl/>
        <w:numPr>
          <w:ilvl w:val="2"/>
          <w:numId w:val="9"/>
        </w:numPr>
        <w:spacing w:line="360" w:lineRule="auto"/>
        <w:jc w:val="both"/>
        <w:rPr>
          <w:b w:val="0"/>
          <w:bCs w:val="0"/>
        </w:rPr>
      </w:pPr>
      <w:r w:rsidRPr="0021577C">
        <w:rPr>
          <w:b w:val="0"/>
        </w:rPr>
        <w:t>Odbiór pogwarancyjny</w:t>
      </w:r>
    </w:p>
    <w:p w:rsidR="008F20BA" w:rsidRPr="00174752" w:rsidRDefault="008F20BA" w:rsidP="008F20BA">
      <w:pPr>
        <w:pStyle w:val="Tekstpodstawowy"/>
        <w:widowControl/>
        <w:spacing w:line="360" w:lineRule="auto"/>
        <w:ind w:left="720"/>
        <w:jc w:val="both"/>
        <w:rPr>
          <w:b w:val="0"/>
          <w:bCs w:val="0"/>
        </w:rPr>
      </w:pPr>
      <w:r w:rsidRPr="00174752">
        <w:rPr>
          <w:b w:val="0"/>
          <w:bCs w:val="0"/>
        </w:rPr>
        <w:t>Odbiór pogwarancyjny polega na ocenie wykonanych robót związanych z usunięciem wad i usterek stwierdzonych przy w okresie gwarancyjnym. Odbiór pogwarancyjny będzie dokonany na podstawie oceny wizualnej obiektu z uwzględnieniem zasad odbioru ostatecznego.</w:t>
      </w:r>
    </w:p>
    <w:p w:rsidR="008F20BA" w:rsidRPr="00174752" w:rsidRDefault="008F20BA" w:rsidP="008F20BA">
      <w:pPr>
        <w:pStyle w:val="Tekstpodstawowy"/>
        <w:widowControl/>
        <w:spacing w:line="360" w:lineRule="auto"/>
        <w:jc w:val="both"/>
        <w:rPr>
          <w:b w:val="0"/>
          <w:bCs w:val="0"/>
        </w:rPr>
      </w:pPr>
    </w:p>
    <w:p w:rsidR="008F20BA" w:rsidRDefault="008F20BA" w:rsidP="008F20BA">
      <w:pPr>
        <w:pStyle w:val="Tekstpodstawowy"/>
        <w:widowControl/>
        <w:numPr>
          <w:ilvl w:val="0"/>
          <w:numId w:val="9"/>
        </w:numPr>
        <w:spacing w:line="360" w:lineRule="auto"/>
        <w:jc w:val="both"/>
      </w:pPr>
      <w:r w:rsidRPr="00174752">
        <w:t>Podstawa płatności</w:t>
      </w:r>
    </w:p>
    <w:p w:rsidR="008F20BA" w:rsidRPr="00174752" w:rsidRDefault="008F20BA" w:rsidP="008F20BA">
      <w:pPr>
        <w:pStyle w:val="Tekstpodstawowy"/>
        <w:widowControl/>
        <w:spacing w:line="360" w:lineRule="auto"/>
        <w:jc w:val="both"/>
        <w:rPr>
          <w:b w:val="0"/>
          <w:bCs w:val="0"/>
        </w:rPr>
      </w:pPr>
    </w:p>
    <w:p w:rsidR="008F20BA" w:rsidRPr="00174752" w:rsidRDefault="008F20BA" w:rsidP="008F20BA">
      <w:pPr>
        <w:pStyle w:val="Tekstpodstawowy"/>
        <w:widowControl/>
        <w:spacing w:line="360" w:lineRule="auto"/>
        <w:jc w:val="both"/>
        <w:rPr>
          <w:b w:val="0"/>
          <w:bCs w:val="0"/>
        </w:rPr>
      </w:pPr>
      <w:r w:rsidRPr="00174752">
        <w:rPr>
          <w:b w:val="0"/>
          <w:bCs w:val="0"/>
        </w:rPr>
        <w:t>Podstawą płatności jest suma cen jednostkowych, skalkulowanych przez Wykonawcę za jednostki obmiarowe ustalone w pozycjach przedmiaru</w:t>
      </w:r>
      <w:r w:rsidRPr="00174752">
        <w:t xml:space="preserve"> </w:t>
      </w:r>
      <w:r w:rsidRPr="00174752">
        <w:rPr>
          <w:b w:val="0"/>
          <w:bCs w:val="0"/>
        </w:rPr>
        <w:t>robót, stanowiąca cenę ryczałtową  kontraktu ustaloną między Wykonawcą i Zamawiającym.</w:t>
      </w:r>
    </w:p>
    <w:p w:rsidR="008F20BA" w:rsidRPr="0063000A" w:rsidRDefault="008F20BA" w:rsidP="008F20BA">
      <w:pPr>
        <w:pStyle w:val="Tekstpodstawowy"/>
        <w:widowControl/>
        <w:spacing w:line="360" w:lineRule="auto"/>
        <w:jc w:val="both"/>
        <w:rPr>
          <w:b w:val="0"/>
          <w:bCs w:val="0"/>
        </w:rPr>
      </w:pPr>
      <w:r w:rsidRPr="0063000A">
        <w:rPr>
          <w:b w:val="0"/>
        </w:rPr>
        <w:t>Przepisy związane</w:t>
      </w:r>
      <w:r>
        <w:rPr>
          <w:b w:val="0"/>
        </w:rPr>
        <w:t>:</w:t>
      </w:r>
    </w:p>
    <w:p w:rsidR="008F20BA" w:rsidRPr="00174752" w:rsidRDefault="008F20BA" w:rsidP="008F20BA">
      <w:pPr>
        <w:pStyle w:val="Tekstpodstawowy"/>
        <w:widowControl/>
        <w:spacing w:line="360" w:lineRule="auto"/>
        <w:jc w:val="both"/>
        <w:rPr>
          <w:b w:val="0"/>
          <w:bCs w:val="0"/>
        </w:rPr>
      </w:pPr>
      <w:r w:rsidRPr="00174752">
        <w:rPr>
          <w:b w:val="0"/>
          <w:bCs w:val="0"/>
        </w:rPr>
        <w:t>-  warunki przetargu</w:t>
      </w:r>
    </w:p>
    <w:p w:rsidR="008F20BA" w:rsidRPr="00174752" w:rsidRDefault="008F20BA" w:rsidP="008F20BA">
      <w:pPr>
        <w:pStyle w:val="Tekstpodstawowy"/>
        <w:widowControl/>
        <w:spacing w:line="360" w:lineRule="auto"/>
        <w:jc w:val="both"/>
        <w:rPr>
          <w:b w:val="0"/>
          <w:bCs w:val="0"/>
        </w:rPr>
      </w:pPr>
      <w:r w:rsidRPr="00174752">
        <w:rPr>
          <w:b w:val="0"/>
          <w:bCs w:val="0"/>
        </w:rPr>
        <w:t>-  dane przetargowe</w:t>
      </w:r>
    </w:p>
    <w:p w:rsidR="008F20BA" w:rsidRPr="00174752" w:rsidRDefault="008F20BA" w:rsidP="008F20BA">
      <w:pPr>
        <w:pStyle w:val="Tekstpodstawowy"/>
        <w:widowControl/>
        <w:spacing w:line="360" w:lineRule="auto"/>
        <w:jc w:val="both"/>
      </w:pPr>
      <w:r w:rsidRPr="00174752">
        <w:rPr>
          <w:b w:val="0"/>
          <w:bCs w:val="0"/>
        </w:rPr>
        <w:br w:type="page"/>
      </w:r>
      <w:r>
        <w:lastRenderedPageBreak/>
        <w:t>II</w:t>
      </w:r>
      <w:r>
        <w:tab/>
        <w:t xml:space="preserve"> SZCZEGÓŁOWA SPECYFIKACJA TECHNICZNA</w:t>
      </w:r>
      <w:r w:rsidRPr="00174752">
        <w:t xml:space="preserve">             </w:t>
      </w:r>
    </w:p>
    <w:p w:rsidR="008F20BA" w:rsidRDefault="008F20BA" w:rsidP="008F20BA">
      <w:pPr>
        <w:tabs>
          <w:tab w:val="left" w:pos="720"/>
        </w:tabs>
        <w:spacing w:line="360" w:lineRule="auto"/>
        <w:ind w:left="1080" w:hanging="1080"/>
        <w:jc w:val="both"/>
        <w:rPr>
          <w:sz w:val="22"/>
          <w:szCs w:val="22"/>
        </w:rPr>
      </w:pPr>
    </w:p>
    <w:p w:rsidR="008F20BA" w:rsidRPr="00992F22" w:rsidRDefault="008F20BA" w:rsidP="008F20BA">
      <w:pPr>
        <w:tabs>
          <w:tab w:val="left" w:pos="720"/>
        </w:tabs>
        <w:spacing w:line="360" w:lineRule="auto"/>
        <w:ind w:left="1080" w:hanging="1080"/>
        <w:jc w:val="both"/>
        <w:rPr>
          <w:b/>
          <w:sz w:val="22"/>
          <w:szCs w:val="22"/>
        </w:rPr>
      </w:pPr>
      <w:r w:rsidRPr="00992F22">
        <w:rPr>
          <w:b/>
          <w:sz w:val="22"/>
          <w:szCs w:val="22"/>
        </w:rPr>
        <w:t>1</w:t>
      </w:r>
      <w:r w:rsidRPr="00992F22">
        <w:rPr>
          <w:b/>
          <w:sz w:val="22"/>
          <w:szCs w:val="22"/>
        </w:rPr>
        <w:tab/>
        <w:t>Roboty rozbiórkowe i wywóz gruzu CPV 45262500-6</w:t>
      </w:r>
    </w:p>
    <w:p w:rsidR="008F20BA" w:rsidRDefault="008F20BA" w:rsidP="008F20BA">
      <w:pPr>
        <w:pStyle w:val="z1"/>
        <w:widowControl/>
        <w:spacing w:before="0"/>
        <w:rPr>
          <w:sz w:val="22"/>
          <w:szCs w:val="22"/>
        </w:rPr>
      </w:pPr>
    </w:p>
    <w:p w:rsidR="008F20BA" w:rsidRPr="003D3AD7" w:rsidRDefault="008F20BA" w:rsidP="008F20BA">
      <w:pPr>
        <w:pStyle w:val="z1"/>
        <w:widowControl/>
        <w:spacing w:before="0"/>
        <w:rPr>
          <w:b w:val="0"/>
          <w:sz w:val="22"/>
          <w:szCs w:val="22"/>
        </w:rPr>
      </w:pPr>
      <w:r w:rsidRPr="003D3AD7">
        <w:rPr>
          <w:b w:val="0"/>
          <w:sz w:val="22"/>
          <w:szCs w:val="22"/>
        </w:rPr>
        <w:t>1. 1</w:t>
      </w:r>
      <w:r w:rsidRPr="003D3AD7">
        <w:rPr>
          <w:b w:val="0"/>
          <w:sz w:val="22"/>
          <w:szCs w:val="22"/>
        </w:rPr>
        <w:tab/>
      </w:r>
      <w:r w:rsidRPr="003D3AD7">
        <w:rPr>
          <w:b w:val="0"/>
          <w:sz w:val="22"/>
          <w:szCs w:val="22"/>
        </w:rPr>
        <w:tab/>
        <w:t>Wstęp</w:t>
      </w:r>
    </w:p>
    <w:p w:rsidR="008F20BA" w:rsidRPr="003D3AD7" w:rsidRDefault="008F20BA" w:rsidP="008F20BA">
      <w:pPr>
        <w:pStyle w:val="z11"/>
        <w:widowControl/>
        <w:spacing w:before="0" w:line="360" w:lineRule="auto"/>
        <w:rPr>
          <w:color w:val="auto"/>
          <w:sz w:val="22"/>
          <w:szCs w:val="22"/>
          <w:u w:val="none"/>
        </w:rPr>
      </w:pPr>
      <w:r w:rsidRPr="003D3AD7">
        <w:rPr>
          <w:color w:val="auto"/>
          <w:sz w:val="22"/>
          <w:szCs w:val="22"/>
          <w:u w:val="none"/>
        </w:rPr>
        <w:t>1.1.1</w:t>
      </w:r>
      <w:r w:rsidRPr="003D3AD7">
        <w:rPr>
          <w:color w:val="auto"/>
          <w:sz w:val="22"/>
          <w:szCs w:val="22"/>
          <w:u w:val="none"/>
        </w:rPr>
        <w:tab/>
        <w:t>Przedmiot SST</w:t>
      </w:r>
    </w:p>
    <w:p w:rsidR="008F20BA" w:rsidRPr="00353ABD" w:rsidRDefault="008F20BA" w:rsidP="008F20BA">
      <w:pPr>
        <w:spacing w:line="360" w:lineRule="auto"/>
        <w:ind w:left="720"/>
        <w:jc w:val="both"/>
        <w:rPr>
          <w:sz w:val="22"/>
          <w:szCs w:val="22"/>
        </w:rPr>
      </w:pPr>
      <w:r w:rsidRPr="00353ABD">
        <w:rPr>
          <w:sz w:val="22"/>
          <w:szCs w:val="22"/>
        </w:rPr>
        <w:t xml:space="preserve">Przedmiotem niniejszej szczegółowej specyfikacji technicznej są wymagania dotyczące wykonania i odbioru </w:t>
      </w:r>
      <w:r w:rsidRPr="00353ABD">
        <w:rPr>
          <w:bCs/>
          <w:sz w:val="22"/>
          <w:szCs w:val="22"/>
        </w:rPr>
        <w:t>robót rozbiórkowych -</w:t>
      </w:r>
      <w:r w:rsidRPr="00353ABD">
        <w:rPr>
          <w:sz w:val="22"/>
          <w:szCs w:val="22"/>
        </w:rPr>
        <w:t xml:space="preserve"> drzwi i okienek</w:t>
      </w:r>
      <w:r>
        <w:rPr>
          <w:sz w:val="22"/>
          <w:szCs w:val="22"/>
        </w:rPr>
        <w:t xml:space="preserve"> (wraz z ościeżnicami)</w:t>
      </w:r>
      <w:r w:rsidRPr="00353ABD">
        <w:rPr>
          <w:sz w:val="22"/>
          <w:szCs w:val="22"/>
        </w:rPr>
        <w:t xml:space="preserve">, </w:t>
      </w:r>
      <w:r>
        <w:rPr>
          <w:sz w:val="22"/>
          <w:szCs w:val="22"/>
        </w:rPr>
        <w:t>cokołu przyściennego</w:t>
      </w:r>
      <w:r w:rsidRPr="00353ABD">
        <w:rPr>
          <w:sz w:val="22"/>
          <w:szCs w:val="22"/>
        </w:rPr>
        <w:t>, ściany</w:t>
      </w:r>
      <w:r>
        <w:rPr>
          <w:sz w:val="22"/>
          <w:szCs w:val="22"/>
        </w:rPr>
        <w:t xml:space="preserve"> </w:t>
      </w:r>
      <w:r w:rsidRPr="00353ABD">
        <w:rPr>
          <w:sz w:val="22"/>
          <w:szCs w:val="22"/>
        </w:rPr>
        <w:t xml:space="preserve">(na zewnątrz), lamp oświetleniowych </w:t>
      </w:r>
      <w:r w:rsidRPr="00353ABD">
        <w:rPr>
          <w:bCs/>
          <w:sz w:val="22"/>
          <w:szCs w:val="22"/>
        </w:rPr>
        <w:t>oraz wywóz</w:t>
      </w:r>
      <w:r>
        <w:rPr>
          <w:bCs/>
          <w:sz w:val="22"/>
          <w:szCs w:val="22"/>
        </w:rPr>
        <w:t xml:space="preserve"> </w:t>
      </w:r>
      <w:r w:rsidRPr="00353ABD">
        <w:rPr>
          <w:bCs/>
          <w:sz w:val="22"/>
          <w:szCs w:val="22"/>
        </w:rPr>
        <w:t xml:space="preserve">materiałów rozbiórkowych na wysypisko </w:t>
      </w:r>
      <w:r>
        <w:rPr>
          <w:bCs/>
          <w:sz w:val="22"/>
          <w:szCs w:val="22"/>
        </w:rPr>
        <w:t>i utylizacja</w:t>
      </w:r>
      <w:r w:rsidRPr="00353ABD">
        <w:rPr>
          <w:b/>
          <w:bCs/>
          <w:sz w:val="22"/>
          <w:szCs w:val="22"/>
        </w:rPr>
        <w:t>.</w:t>
      </w:r>
    </w:p>
    <w:p w:rsidR="008F20BA" w:rsidRPr="003D3AD7" w:rsidRDefault="008F20BA" w:rsidP="008F20BA">
      <w:pPr>
        <w:pStyle w:val="z11"/>
        <w:widowControl/>
        <w:spacing w:before="0" w:line="360" w:lineRule="auto"/>
        <w:rPr>
          <w:color w:val="auto"/>
          <w:sz w:val="22"/>
          <w:szCs w:val="22"/>
          <w:u w:val="none"/>
        </w:rPr>
      </w:pPr>
      <w:r w:rsidRPr="003D3AD7">
        <w:rPr>
          <w:color w:val="auto"/>
          <w:sz w:val="22"/>
          <w:szCs w:val="22"/>
          <w:u w:val="none"/>
        </w:rPr>
        <w:t>1.1.2</w:t>
      </w:r>
      <w:r w:rsidRPr="003D3AD7">
        <w:rPr>
          <w:color w:val="auto"/>
          <w:sz w:val="22"/>
          <w:szCs w:val="22"/>
          <w:u w:val="none"/>
        </w:rPr>
        <w:tab/>
        <w:t>Zakres robót objętych SST</w:t>
      </w:r>
    </w:p>
    <w:p w:rsidR="008F20BA" w:rsidRPr="00174752" w:rsidRDefault="008F20BA" w:rsidP="008F20BA">
      <w:pPr>
        <w:spacing w:line="360" w:lineRule="auto"/>
        <w:ind w:left="720"/>
        <w:jc w:val="both"/>
        <w:rPr>
          <w:sz w:val="22"/>
          <w:szCs w:val="22"/>
        </w:rPr>
      </w:pPr>
      <w:r w:rsidRPr="00174752">
        <w:rPr>
          <w:sz w:val="22"/>
          <w:szCs w:val="22"/>
        </w:rPr>
        <w:t>Roboty, których dotyczy specyfikacja obejmują wszystkie czynności umożliwiające</w:t>
      </w:r>
    </w:p>
    <w:p w:rsidR="008F20BA" w:rsidRPr="00174752" w:rsidRDefault="008F20BA" w:rsidP="008F20BA">
      <w:pPr>
        <w:spacing w:line="360" w:lineRule="auto"/>
        <w:ind w:left="720"/>
        <w:jc w:val="both"/>
        <w:rPr>
          <w:sz w:val="22"/>
          <w:szCs w:val="22"/>
        </w:rPr>
      </w:pPr>
      <w:r w:rsidRPr="00174752">
        <w:rPr>
          <w:sz w:val="22"/>
          <w:szCs w:val="22"/>
        </w:rPr>
        <w:t>i mające na celu wykonanie rozbiórek występujących w obiekcie.</w:t>
      </w:r>
    </w:p>
    <w:p w:rsidR="008F20BA" w:rsidRPr="00174752" w:rsidRDefault="008F20BA" w:rsidP="008F20BA">
      <w:pPr>
        <w:spacing w:line="360" w:lineRule="auto"/>
        <w:ind w:left="720"/>
        <w:jc w:val="both"/>
        <w:rPr>
          <w:sz w:val="22"/>
          <w:szCs w:val="22"/>
        </w:rPr>
      </w:pPr>
      <w:r w:rsidRPr="00174752">
        <w:rPr>
          <w:sz w:val="22"/>
          <w:szCs w:val="22"/>
        </w:rPr>
        <w:t>W zakres tych robót wchodzą:</w:t>
      </w:r>
    </w:p>
    <w:p w:rsidR="008F20BA" w:rsidRDefault="008F20BA" w:rsidP="008F20BA">
      <w:pPr>
        <w:spacing w:line="360" w:lineRule="auto"/>
        <w:ind w:left="720"/>
        <w:jc w:val="both"/>
        <w:rPr>
          <w:bCs/>
          <w:sz w:val="22"/>
          <w:szCs w:val="22"/>
        </w:rPr>
      </w:pPr>
      <w:r w:rsidRPr="00174752">
        <w:rPr>
          <w:sz w:val="22"/>
          <w:szCs w:val="22"/>
        </w:rPr>
        <w:t>-</w:t>
      </w:r>
      <w:r w:rsidRPr="00174752">
        <w:rPr>
          <w:bCs/>
          <w:sz w:val="22"/>
          <w:szCs w:val="22"/>
        </w:rPr>
        <w:t xml:space="preserve"> wykucia stolarki drzwiowej ze ścian z cegły,</w:t>
      </w:r>
    </w:p>
    <w:p w:rsidR="008F20BA" w:rsidRDefault="008F20BA" w:rsidP="008F20BA">
      <w:pPr>
        <w:spacing w:line="360" w:lineRule="auto"/>
        <w:ind w:left="720"/>
        <w:jc w:val="both"/>
        <w:rPr>
          <w:bCs/>
          <w:sz w:val="22"/>
          <w:szCs w:val="22"/>
        </w:rPr>
      </w:pPr>
      <w:r w:rsidRPr="00174752">
        <w:rPr>
          <w:sz w:val="22"/>
          <w:szCs w:val="22"/>
        </w:rPr>
        <w:t>-</w:t>
      </w:r>
      <w:r>
        <w:rPr>
          <w:bCs/>
          <w:sz w:val="22"/>
          <w:szCs w:val="22"/>
        </w:rPr>
        <w:t xml:space="preserve"> wykucia stolarki okiennej</w:t>
      </w:r>
      <w:r w:rsidRPr="00174752">
        <w:rPr>
          <w:bCs/>
          <w:sz w:val="22"/>
          <w:szCs w:val="22"/>
        </w:rPr>
        <w:t xml:space="preserve"> ze ścian z cegły,</w:t>
      </w:r>
    </w:p>
    <w:p w:rsidR="008F20BA" w:rsidRDefault="008F20BA" w:rsidP="008F20BA">
      <w:pPr>
        <w:spacing w:line="360" w:lineRule="auto"/>
        <w:ind w:left="720"/>
        <w:jc w:val="both"/>
        <w:rPr>
          <w:bCs/>
          <w:sz w:val="22"/>
          <w:szCs w:val="22"/>
        </w:rPr>
      </w:pPr>
      <w:r>
        <w:rPr>
          <w:bCs/>
          <w:sz w:val="22"/>
          <w:szCs w:val="22"/>
        </w:rPr>
        <w:t>- demontaż cokołu przyściennego (z drewnianego)</w:t>
      </w:r>
    </w:p>
    <w:p w:rsidR="008F20BA" w:rsidRDefault="008F20BA" w:rsidP="008F20BA">
      <w:pPr>
        <w:spacing w:line="360" w:lineRule="auto"/>
        <w:ind w:left="720"/>
        <w:jc w:val="both"/>
        <w:rPr>
          <w:bCs/>
          <w:sz w:val="22"/>
          <w:szCs w:val="22"/>
        </w:rPr>
      </w:pPr>
      <w:r>
        <w:rPr>
          <w:bCs/>
          <w:sz w:val="22"/>
          <w:szCs w:val="22"/>
        </w:rPr>
        <w:t xml:space="preserve">- rozebranie ścinki murowanej (z cegły </w:t>
      </w:r>
      <w:proofErr w:type="spellStart"/>
      <w:r>
        <w:rPr>
          <w:bCs/>
          <w:sz w:val="22"/>
          <w:szCs w:val="22"/>
        </w:rPr>
        <w:t>slikatowej</w:t>
      </w:r>
      <w:proofErr w:type="spellEnd"/>
      <w:r>
        <w:rPr>
          <w:bCs/>
          <w:sz w:val="22"/>
          <w:szCs w:val="22"/>
        </w:rPr>
        <w:t>)</w:t>
      </w:r>
    </w:p>
    <w:p w:rsidR="008F20BA" w:rsidRDefault="008F20BA" w:rsidP="008F20BA">
      <w:pPr>
        <w:spacing w:line="360" w:lineRule="auto"/>
        <w:ind w:left="720"/>
        <w:jc w:val="both"/>
        <w:rPr>
          <w:bCs/>
          <w:sz w:val="22"/>
          <w:szCs w:val="22"/>
        </w:rPr>
      </w:pPr>
      <w:r>
        <w:rPr>
          <w:bCs/>
          <w:sz w:val="22"/>
          <w:szCs w:val="22"/>
        </w:rPr>
        <w:t xml:space="preserve">- demontaż lamp oświetleniowych (wewnętrznych) </w:t>
      </w:r>
    </w:p>
    <w:p w:rsidR="008F20BA" w:rsidRPr="00174752" w:rsidRDefault="008F20BA" w:rsidP="008F20BA">
      <w:pPr>
        <w:spacing w:line="360" w:lineRule="auto"/>
        <w:ind w:left="720"/>
        <w:jc w:val="both"/>
        <w:rPr>
          <w:sz w:val="22"/>
          <w:szCs w:val="22"/>
        </w:rPr>
      </w:pPr>
      <w:r>
        <w:rPr>
          <w:sz w:val="22"/>
          <w:szCs w:val="22"/>
        </w:rPr>
        <w:t>-</w:t>
      </w:r>
      <w:r w:rsidRPr="00174752">
        <w:rPr>
          <w:sz w:val="22"/>
          <w:szCs w:val="22"/>
        </w:rPr>
        <w:t xml:space="preserve"> wywóz materiałów rozbiórkowych na wysypisko,</w:t>
      </w:r>
    </w:p>
    <w:p w:rsidR="008F20BA" w:rsidRPr="003D3AD7" w:rsidRDefault="008F20BA" w:rsidP="008F20BA">
      <w:pPr>
        <w:pStyle w:val="z11"/>
        <w:widowControl/>
        <w:spacing w:before="0" w:line="360" w:lineRule="auto"/>
        <w:rPr>
          <w:color w:val="auto"/>
          <w:sz w:val="22"/>
          <w:szCs w:val="22"/>
          <w:u w:val="none"/>
        </w:rPr>
      </w:pPr>
      <w:r w:rsidRPr="003D3AD7">
        <w:rPr>
          <w:color w:val="auto"/>
          <w:sz w:val="22"/>
          <w:szCs w:val="22"/>
          <w:u w:val="none"/>
        </w:rPr>
        <w:t>1.1.3</w:t>
      </w:r>
      <w:r w:rsidRPr="003D3AD7">
        <w:rPr>
          <w:color w:val="auto"/>
          <w:sz w:val="22"/>
          <w:szCs w:val="22"/>
          <w:u w:val="none"/>
        </w:rPr>
        <w:tab/>
        <w:t> Określenia podstawowe</w:t>
      </w:r>
    </w:p>
    <w:p w:rsidR="008F20BA" w:rsidRPr="00174752" w:rsidRDefault="008F20BA" w:rsidP="008F20BA">
      <w:pPr>
        <w:spacing w:line="360" w:lineRule="auto"/>
        <w:ind w:left="720"/>
        <w:jc w:val="both"/>
        <w:rPr>
          <w:sz w:val="22"/>
          <w:szCs w:val="22"/>
        </w:rPr>
      </w:pPr>
      <w:r w:rsidRPr="00174752">
        <w:rPr>
          <w:sz w:val="22"/>
          <w:szCs w:val="22"/>
        </w:rPr>
        <w:t xml:space="preserve">Określenia podane w niniejszej SST są zgodne z obowiązującymi odpowiednimi normami </w:t>
      </w:r>
      <w:r>
        <w:rPr>
          <w:sz w:val="22"/>
          <w:szCs w:val="22"/>
        </w:rPr>
        <w:br/>
      </w:r>
      <w:r w:rsidRPr="00174752">
        <w:rPr>
          <w:sz w:val="22"/>
          <w:szCs w:val="22"/>
        </w:rPr>
        <w:t>i wytycznymi.</w:t>
      </w:r>
    </w:p>
    <w:p w:rsidR="008F20BA" w:rsidRDefault="008F20BA" w:rsidP="008F20BA">
      <w:pPr>
        <w:pStyle w:val="z1"/>
        <w:widowControl/>
        <w:spacing w:before="0"/>
        <w:rPr>
          <w:b w:val="0"/>
          <w:color w:val="auto"/>
          <w:sz w:val="22"/>
          <w:szCs w:val="22"/>
        </w:rPr>
      </w:pPr>
    </w:p>
    <w:p w:rsidR="008F20BA" w:rsidRPr="003D3AD7" w:rsidRDefault="008F20BA" w:rsidP="008F20BA">
      <w:pPr>
        <w:pStyle w:val="z1"/>
        <w:widowControl/>
        <w:spacing w:before="0"/>
        <w:rPr>
          <w:b w:val="0"/>
          <w:color w:val="auto"/>
          <w:sz w:val="22"/>
          <w:szCs w:val="22"/>
        </w:rPr>
      </w:pPr>
      <w:r w:rsidRPr="003D3AD7">
        <w:rPr>
          <w:b w:val="0"/>
          <w:color w:val="auto"/>
          <w:sz w:val="22"/>
          <w:szCs w:val="22"/>
        </w:rPr>
        <w:t>1.</w:t>
      </w:r>
      <w:r>
        <w:rPr>
          <w:b w:val="0"/>
          <w:color w:val="auto"/>
          <w:sz w:val="22"/>
          <w:szCs w:val="22"/>
        </w:rPr>
        <w:t>2</w:t>
      </w:r>
      <w:r w:rsidRPr="003D3AD7">
        <w:rPr>
          <w:b w:val="0"/>
          <w:color w:val="auto"/>
          <w:sz w:val="22"/>
          <w:szCs w:val="22"/>
        </w:rPr>
        <w:tab/>
      </w:r>
      <w:r>
        <w:rPr>
          <w:b w:val="0"/>
          <w:color w:val="auto"/>
          <w:sz w:val="22"/>
          <w:szCs w:val="22"/>
        </w:rPr>
        <w:tab/>
      </w:r>
      <w:r w:rsidRPr="003D3AD7">
        <w:rPr>
          <w:b w:val="0"/>
          <w:color w:val="auto"/>
          <w:sz w:val="22"/>
          <w:szCs w:val="22"/>
        </w:rPr>
        <w:t>Materiały</w:t>
      </w:r>
    </w:p>
    <w:p w:rsidR="008F20BA" w:rsidRPr="003D3AD7" w:rsidRDefault="008F20BA" w:rsidP="008F20BA">
      <w:pPr>
        <w:pStyle w:val="z11"/>
        <w:widowControl/>
        <w:spacing w:before="0" w:line="360" w:lineRule="auto"/>
        <w:ind w:left="720"/>
        <w:rPr>
          <w:color w:val="auto"/>
          <w:sz w:val="22"/>
          <w:szCs w:val="22"/>
          <w:u w:val="none"/>
        </w:rPr>
      </w:pPr>
      <w:r w:rsidRPr="003D3AD7">
        <w:rPr>
          <w:color w:val="auto"/>
          <w:sz w:val="22"/>
          <w:szCs w:val="22"/>
          <w:u w:val="none"/>
        </w:rPr>
        <w:t>Dla robót przygotowawczych i rozbiórkowych materiały nie występują.</w:t>
      </w:r>
    </w:p>
    <w:p w:rsidR="008F20BA" w:rsidRDefault="008F20BA" w:rsidP="008F20BA">
      <w:pPr>
        <w:pStyle w:val="z1"/>
        <w:widowControl/>
        <w:spacing w:before="0"/>
        <w:rPr>
          <w:b w:val="0"/>
          <w:color w:val="auto"/>
          <w:sz w:val="22"/>
          <w:szCs w:val="22"/>
        </w:rPr>
      </w:pPr>
    </w:p>
    <w:p w:rsidR="008F20BA" w:rsidRPr="003D3AD7" w:rsidRDefault="008F20BA" w:rsidP="008F20BA">
      <w:pPr>
        <w:pStyle w:val="z1"/>
        <w:widowControl/>
        <w:spacing w:before="0"/>
        <w:rPr>
          <w:b w:val="0"/>
          <w:color w:val="auto"/>
          <w:sz w:val="22"/>
          <w:szCs w:val="22"/>
        </w:rPr>
      </w:pPr>
      <w:r w:rsidRPr="003D3AD7">
        <w:rPr>
          <w:b w:val="0"/>
          <w:color w:val="auto"/>
          <w:sz w:val="22"/>
          <w:szCs w:val="22"/>
        </w:rPr>
        <w:t>1.3</w:t>
      </w:r>
      <w:r w:rsidRPr="003D3AD7">
        <w:rPr>
          <w:b w:val="0"/>
          <w:color w:val="auto"/>
          <w:sz w:val="22"/>
          <w:szCs w:val="22"/>
        </w:rPr>
        <w:tab/>
      </w:r>
      <w:r w:rsidRPr="003D3AD7">
        <w:rPr>
          <w:b w:val="0"/>
          <w:color w:val="auto"/>
          <w:sz w:val="22"/>
          <w:szCs w:val="22"/>
        </w:rPr>
        <w:tab/>
        <w:t>Sprzęt</w:t>
      </w:r>
    </w:p>
    <w:p w:rsidR="008F20BA" w:rsidRPr="003D3AD7" w:rsidRDefault="008F20BA" w:rsidP="008F20BA">
      <w:pPr>
        <w:pStyle w:val="z11"/>
        <w:widowControl/>
        <w:spacing w:before="0" w:line="360" w:lineRule="auto"/>
        <w:ind w:left="720"/>
        <w:rPr>
          <w:color w:val="auto"/>
          <w:sz w:val="22"/>
          <w:szCs w:val="22"/>
          <w:u w:val="none"/>
        </w:rPr>
      </w:pPr>
      <w:r w:rsidRPr="003D3AD7">
        <w:rPr>
          <w:color w:val="auto"/>
          <w:sz w:val="22"/>
          <w:szCs w:val="22"/>
          <w:u w:val="none"/>
        </w:rPr>
        <w:t>Do rozbiórek może być użyty dowolny podręczny sprzęt budowlany typu „elektronarzędzia” .</w:t>
      </w:r>
    </w:p>
    <w:p w:rsidR="008F20BA" w:rsidRPr="003D3AD7" w:rsidRDefault="008F20BA" w:rsidP="008F20BA">
      <w:pPr>
        <w:pStyle w:val="z1"/>
        <w:widowControl/>
        <w:spacing w:before="0"/>
        <w:rPr>
          <w:b w:val="0"/>
          <w:color w:val="auto"/>
          <w:sz w:val="22"/>
          <w:szCs w:val="22"/>
        </w:rPr>
      </w:pPr>
      <w:r w:rsidRPr="003D3AD7">
        <w:rPr>
          <w:b w:val="0"/>
          <w:color w:val="auto"/>
          <w:sz w:val="22"/>
          <w:szCs w:val="22"/>
        </w:rPr>
        <w:t>1.4</w:t>
      </w:r>
      <w:r w:rsidRPr="003D3AD7">
        <w:rPr>
          <w:b w:val="0"/>
          <w:color w:val="auto"/>
          <w:sz w:val="22"/>
          <w:szCs w:val="22"/>
        </w:rPr>
        <w:tab/>
      </w:r>
      <w:r w:rsidRPr="003D3AD7">
        <w:rPr>
          <w:b w:val="0"/>
          <w:color w:val="auto"/>
          <w:sz w:val="22"/>
          <w:szCs w:val="22"/>
        </w:rPr>
        <w:tab/>
        <w:t>Transport</w:t>
      </w:r>
    </w:p>
    <w:p w:rsidR="008F20BA" w:rsidRPr="00174752" w:rsidRDefault="008F20BA" w:rsidP="008F20BA">
      <w:pPr>
        <w:pStyle w:val="z3"/>
        <w:widowControl/>
        <w:spacing w:before="0"/>
        <w:ind w:left="720"/>
      </w:pPr>
      <w:r w:rsidRPr="00174752">
        <w:t>Materiały rozbiórkowe należy niezwłocznie wywozić z obiektu w miarę postępu robót demontażowych.</w:t>
      </w:r>
    </w:p>
    <w:p w:rsidR="008F20BA" w:rsidRPr="00174752" w:rsidRDefault="008F20BA" w:rsidP="008F20BA">
      <w:pPr>
        <w:pStyle w:val="znormal"/>
        <w:widowControl/>
        <w:ind w:left="720"/>
        <w:rPr>
          <w:color w:val="auto"/>
        </w:rPr>
      </w:pPr>
      <w:r w:rsidRPr="00174752">
        <w:rPr>
          <w:color w:val="auto"/>
        </w:rPr>
        <w:t>Transport materiałów z rozbiórki ogólnymi środkami transportu.</w:t>
      </w:r>
    </w:p>
    <w:p w:rsidR="008F20BA" w:rsidRPr="00174752" w:rsidRDefault="008F20BA" w:rsidP="008F20BA">
      <w:pPr>
        <w:pStyle w:val="znormal"/>
        <w:widowControl/>
        <w:ind w:left="720"/>
        <w:rPr>
          <w:color w:val="auto"/>
        </w:rPr>
      </w:pPr>
      <w:r w:rsidRPr="00174752">
        <w:rPr>
          <w:color w:val="auto"/>
        </w:rPr>
        <w:t>Przewożony ładunek zabezpieczyć przed spadaniem i przesuwaniem.</w:t>
      </w:r>
    </w:p>
    <w:p w:rsidR="008F20BA" w:rsidRPr="003D3AD7" w:rsidRDefault="008F20BA" w:rsidP="008F20BA">
      <w:pPr>
        <w:pStyle w:val="z1"/>
        <w:keepNext/>
        <w:widowControl/>
        <w:spacing w:before="0"/>
        <w:rPr>
          <w:b w:val="0"/>
          <w:color w:val="auto"/>
          <w:sz w:val="22"/>
          <w:szCs w:val="22"/>
        </w:rPr>
      </w:pPr>
      <w:r w:rsidRPr="003D3AD7">
        <w:rPr>
          <w:b w:val="0"/>
          <w:color w:val="auto"/>
          <w:sz w:val="22"/>
          <w:szCs w:val="22"/>
        </w:rPr>
        <w:t>1.5</w:t>
      </w:r>
      <w:r w:rsidRPr="003D3AD7">
        <w:rPr>
          <w:b w:val="0"/>
          <w:color w:val="auto"/>
          <w:sz w:val="22"/>
          <w:szCs w:val="22"/>
        </w:rPr>
        <w:tab/>
      </w:r>
      <w:r w:rsidRPr="003D3AD7">
        <w:rPr>
          <w:b w:val="0"/>
          <w:color w:val="auto"/>
          <w:sz w:val="22"/>
          <w:szCs w:val="22"/>
        </w:rPr>
        <w:tab/>
        <w:t>Wykonanie robót</w:t>
      </w:r>
    </w:p>
    <w:p w:rsidR="008F20BA" w:rsidRPr="003D3AD7" w:rsidRDefault="008F20BA" w:rsidP="008F20BA">
      <w:pPr>
        <w:pStyle w:val="z11"/>
        <w:keepNext/>
        <w:widowControl/>
        <w:spacing w:before="0" w:line="360" w:lineRule="auto"/>
        <w:ind w:left="720"/>
        <w:rPr>
          <w:color w:val="auto"/>
          <w:sz w:val="22"/>
          <w:szCs w:val="22"/>
          <w:u w:val="none"/>
        </w:rPr>
      </w:pPr>
      <w:r w:rsidRPr="003D3AD7">
        <w:rPr>
          <w:color w:val="auto"/>
          <w:sz w:val="22"/>
          <w:szCs w:val="22"/>
          <w:u w:val="none"/>
        </w:rPr>
        <w:t>Roboty przygotowawcze</w:t>
      </w:r>
    </w:p>
    <w:p w:rsidR="008F20BA" w:rsidRPr="00174752" w:rsidRDefault="008F20BA" w:rsidP="008F20BA">
      <w:pPr>
        <w:spacing w:line="360" w:lineRule="auto"/>
        <w:ind w:left="720"/>
        <w:jc w:val="both"/>
        <w:rPr>
          <w:sz w:val="22"/>
          <w:szCs w:val="22"/>
        </w:rPr>
      </w:pPr>
      <w:r w:rsidRPr="00174752">
        <w:rPr>
          <w:sz w:val="22"/>
          <w:szCs w:val="22"/>
        </w:rPr>
        <w:t>Przed przystąpieniem do robót rozbiórkowych należy:</w:t>
      </w:r>
    </w:p>
    <w:p w:rsidR="008F20BA" w:rsidRPr="00174752" w:rsidRDefault="008F20BA" w:rsidP="008F20BA">
      <w:pPr>
        <w:pStyle w:val="KRESKA"/>
        <w:numPr>
          <w:ilvl w:val="0"/>
          <w:numId w:val="0"/>
        </w:numPr>
        <w:ind w:left="720"/>
      </w:pPr>
      <w:r w:rsidRPr="00174752">
        <w:lastRenderedPageBreak/>
        <w:t>-  teren wygrodzić i oznakować zgodnie z wymogami BHP,</w:t>
      </w:r>
    </w:p>
    <w:p w:rsidR="008F20BA" w:rsidRPr="00174752" w:rsidRDefault="008F20BA" w:rsidP="008F20BA">
      <w:pPr>
        <w:pStyle w:val="KRESKA"/>
        <w:numPr>
          <w:ilvl w:val="0"/>
          <w:numId w:val="0"/>
        </w:numPr>
        <w:ind w:left="720"/>
      </w:pPr>
      <w:r w:rsidRPr="00174752">
        <w:t>- zdemontować / mogące wystąpić / istniejące uzbrojenie techniczne.</w:t>
      </w:r>
    </w:p>
    <w:p w:rsidR="008F20BA" w:rsidRPr="00174752" w:rsidRDefault="008F20BA" w:rsidP="008F20BA">
      <w:pPr>
        <w:pStyle w:val="KRESKA"/>
        <w:numPr>
          <w:ilvl w:val="0"/>
          <w:numId w:val="0"/>
        </w:numPr>
        <w:tabs>
          <w:tab w:val="left" w:pos="900"/>
        </w:tabs>
        <w:ind w:left="720"/>
      </w:pPr>
      <w:r w:rsidRPr="00174752">
        <w:t xml:space="preserve">- istniejące posadzki w korytarzach należy zabezpieczyć twardymi materiałami tj. płyty pilśniowe, wykładziny </w:t>
      </w:r>
      <w:proofErr w:type="spellStart"/>
      <w:r w:rsidRPr="00174752">
        <w:t>pcw</w:t>
      </w:r>
      <w:proofErr w:type="spellEnd"/>
      <w:r w:rsidRPr="00174752">
        <w:t xml:space="preserve"> lub dywanowe i folią PCW w celu zabezpieczenia przed zniszczeniem.</w:t>
      </w:r>
    </w:p>
    <w:p w:rsidR="008F20BA" w:rsidRPr="003D3AD7" w:rsidRDefault="008F20BA" w:rsidP="008F20BA">
      <w:pPr>
        <w:pStyle w:val="z11"/>
        <w:widowControl/>
        <w:spacing w:before="0" w:line="360" w:lineRule="auto"/>
        <w:rPr>
          <w:color w:val="auto"/>
          <w:sz w:val="22"/>
          <w:szCs w:val="22"/>
          <w:u w:val="none"/>
        </w:rPr>
      </w:pPr>
      <w:r w:rsidRPr="003D3AD7">
        <w:rPr>
          <w:color w:val="auto"/>
          <w:sz w:val="22"/>
          <w:szCs w:val="22"/>
          <w:u w:val="none"/>
        </w:rPr>
        <w:t>1.6</w:t>
      </w:r>
      <w:r w:rsidRPr="003D3AD7">
        <w:rPr>
          <w:color w:val="auto"/>
          <w:sz w:val="22"/>
          <w:szCs w:val="22"/>
          <w:u w:val="none"/>
        </w:rPr>
        <w:tab/>
        <w:t>Roboty rozbiórkowe</w:t>
      </w:r>
    </w:p>
    <w:p w:rsidR="008F20BA" w:rsidRPr="00174752" w:rsidRDefault="008F20BA" w:rsidP="008F20BA">
      <w:pPr>
        <w:pStyle w:val="znormal"/>
        <w:widowControl/>
        <w:ind w:left="720"/>
        <w:rPr>
          <w:color w:val="auto"/>
        </w:rPr>
      </w:pPr>
      <w:r w:rsidRPr="00174752">
        <w:rPr>
          <w:color w:val="auto"/>
        </w:rPr>
        <w:t>Roboty prowadzić zgodnie z:</w:t>
      </w:r>
    </w:p>
    <w:p w:rsidR="008F20BA" w:rsidRPr="00174752" w:rsidRDefault="008F20BA" w:rsidP="008F20BA">
      <w:pPr>
        <w:pStyle w:val="znormal"/>
        <w:widowControl/>
        <w:ind w:left="720"/>
        <w:rPr>
          <w:color w:val="auto"/>
        </w:rPr>
      </w:pPr>
      <w:r w:rsidRPr="00174752">
        <w:rPr>
          <w:color w:val="auto"/>
        </w:rPr>
        <w:t>- rozporządzeniem Ministra Infrastruktury z dnia 06.02.2003 r. (Dz.U. Nr 47 poz. 401) w sprawie bezpieczeństwa i higieny pracy podczas wykonywania robót budowlanych.</w:t>
      </w:r>
    </w:p>
    <w:p w:rsidR="008F20BA" w:rsidRPr="00174752" w:rsidRDefault="008F20BA" w:rsidP="008F20BA">
      <w:pPr>
        <w:pStyle w:val="znormal"/>
        <w:widowControl/>
        <w:ind w:left="720"/>
        <w:rPr>
          <w:color w:val="auto"/>
        </w:rPr>
      </w:pPr>
      <w:r w:rsidRPr="00174752">
        <w:rPr>
          <w:color w:val="auto"/>
        </w:rPr>
        <w:t>- ogólnymi przepisami BHP (Dz.U. z 1997r. Nr 129 poz.844)</w:t>
      </w:r>
    </w:p>
    <w:p w:rsidR="008F20BA" w:rsidRPr="00174752" w:rsidRDefault="008F20BA" w:rsidP="008F20BA">
      <w:pPr>
        <w:pStyle w:val="znormal"/>
        <w:widowControl/>
        <w:ind w:left="720"/>
        <w:rPr>
          <w:color w:val="auto"/>
        </w:rPr>
      </w:pPr>
      <w:r w:rsidRPr="00174752">
        <w:rPr>
          <w:color w:val="auto"/>
        </w:rPr>
        <w:t>-Bezpieczeństwo i higiena pracy przy ręcznych pracach transportowych (Dz.U. z 2000r. Nr 26 poz.313)</w:t>
      </w:r>
    </w:p>
    <w:p w:rsidR="008F20BA" w:rsidRPr="00A27DDB" w:rsidRDefault="008F20BA" w:rsidP="008F20BA">
      <w:pPr>
        <w:pStyle w:val="z1"/>
        <w:widowControl/>
        <w:spacing w:before="0"/>
        <w:rPr>
          <w:b w:val="0"/>
          <w:color w:val="auto"/>
          <w:sz w:val="22"/>
          <w:szCs w:val="22"/>
        </w:rPr>
      </w:pPr>
      <w:r w:rsidRPr="00A27DDB">
        <w:rPr>
          <w:b w:val="0"/>
          <w:color w:val="auto"/>
          <w:sz w:val="22"/>
          <w:szCs w:val="22"/>
        </w:rPr>
        <w:t>1.7</w:t>
      </w:r>
      <w:r w:rsidRPr="00A27DDB">
        <w:rPr>
          <w:b w:val="0"/>
          <w:color w:val="auto"/>
          <w:sz w:val="22"/>
          <w:szCs w:val="22"/>
        </w:rPr>
        <w:tab/>
        <w:t xml:space="preserve"> </w:t>
      </w:r>
      <w:r w:rsidRPr="00A27DDB">
        <w:rPr>
          <w:b w:val="0"/>
          <w:color w:val="auto"/>
          <w:sz w:val="22"/>
          <w:szCs w:val="22"/>
        </w:rPr>
        <w:tab/>
        <w:t>Obmiar robót</w:t>
      </w:r>
    </w:p>
    <w:p w:rsidR="008F20BA" w:rsidRPr="00174752" w:rsidRDefault="008F20BA" w:rsidP="008F20BA">
      <w:pPr>
        <w:pStyle w:val="znormal"/>
        <w:widowControl/>
        <w:ind w:left="720"/>
        <w:rPr>
          <w:color w:val="auto"/>
        </w:rPr>
      </w:pPr>
      <w:r w:rsidRPr="00174752">
        <w:rPr>
          <w:color w:val="auto"/>
        </w:rPr>
        <w:t>Jednostkami obmiarowymi są:</w:t>
      </w:r>
    </w:p>
    <w:p w:rsidR="008F20BA" w:rsidRPr="00174752" w:rsidRDefault="008F20BA" w:rsidP="008F20BA">
      <w:pPr>
        <w:pStyle w:val="znormal"/>
        <w:widowControl/>
        <w:ind w:left="720"/>
        <w:rPr>
          <w:color w:val="auto"/>
        </w:rPr>
      </w:pPr>
      <w:r w:rsidRPr="00174752">
        <w:rPr>
          <w:color w:val="auto"/>
        </w:rPr>
        <w:t>– Demontaż elementów budowlanych i ich wywóz – [m</w:t>
      </w:r>
      <w:r w:rsidRPr="00174752">
        <w:rPr>
          <w:color w:val="auto"/>
          <w:vertAlign w:val="superscript"/>
        </w:rPr>
        <w:t>3</w:t>
      </w:r>
      <w:r w:rsidRPr="00174752">
        <w:rPr>
          <w:color w:val="auto"/>
        </w:rPr>
        <w:t>]</w:t>
      </w:r>
    </w:p>
    <w:p w:rsidR="008F20BA" w:rsidRPr="00A27DDB" w:rsidRDefault="008F20BA" w:rsidP="008F20BA">
      <w:pPr>
        <w:pStyle w:val="z1"/>
        <w:widowControl/>
        <w:spacing w:before="0"/>
        <w:rPr>
          <w:b w:val="0"/>
          <w:color w:val="auto"/>
          <w:sz w:val="22"/>
          <w:szCs w:val="22"/>
        </w:rPr>
      </w:pPr>
      <w:r w:rsidRPr="00A27DDB">
        <w:rPr>
          <w:b w:val="0"/>
          <w:color w:val="auto"/>
          <w:sz w:val="22"/>
          <w:szCs w:val="22"/>
        </w:rPr>
        <w:t>1.8</w:t>
      </w:r>
      <w:r w:rsidRPr="00A27DDB">
        <w:rPr>
          <w:b w:val="0"/>
          <w:color w:val="auto"/>
          <w:sz w:val="22"/>
          <w:szCs w:val="22"/>
        </w:rPr>
        <w:tab/>
        <w:t xml:space="preserve"> </w:t>
      </w:r>
      <w:r w:rsidRPr="00A27DDB">
        <w:rPr>
          <w:b w:val="0"/>
          <w:color w:val="auto"/>
          <w:sz w:val="22"/>
          <w:szCs w:val="22"/>
        </w:rPr>
        <w:tab/>
        <w:t>Odbiór robót</w:t>
      </w:r>
    </w:p>
    <w:p w:rsidR="008F20BA" w:rsidRPr="00174752" w:rsidRDefault="008F20BA" w:rsidP="008F20BA">
      <w:pPr>
        <w:pStyle w:val="znormal"/>
        <w:widowControl/>
        <w:ind w:left="720"/>
        <w:rPr>
          <w:color w:val="auto"/>
        </w:rPr>
      </w:pPr>
      <w:r w:rsidRPr="00174752">
        <w:rPr>
          <w:color w:val="auto"/>
        </w:rPr>
        <w:t>Wszystkie roboty objęte opisem   nie podlegają zasadom odbioru robót zanikających.</w:t>
      </w:r>
    </w:p>
    <w:p w:rsidR="008F20BA" w:rsidRDefault="008F20BA" w:rsidP="008F20BA">
      <w:pPr>
        <w:pStyle w:val="Nagwek4"/>
        <w:spacing w:line="360" w:lineRule="auto"/>
        <w:jc w:val="both"/>
        <w:rPr>
          <w:b w:val="0"/>
          <w:sz w:val="22"/>
          <w:szCs w:val="22"/>
        </w:rPr>
      </w:pPr>
    </w:p>
    <w:p w:rsidR="008F20BA" w:rsidRPr="002E2B89" w:rsidRDefault="008F20BA" w:rsidP="008F20BA">
      <w:pPr>
        <w:pStyle w:val="Nagwek4"/>
        <w:numPr>
          <w:ilvl w:val="0"/>
          <w:numId w:val="5"/>
        </w:numPr>
        <w:tabs>
          <w:tab w:val="clear" w:pos="435"/>
          <w:tab w:val="num" w:pos="720"/>
        </w:tabs>
        <w:spacing w:line="360" w:lineRule="auto"/>
        <w:jc w:val="both"/>
        <w:rPr>
          <w:sz w:val="22"/>
          <w:szCs w:val="22"/>
        </w:rPr>
      </w:pPr>
      <w:r w:rsidRPr="002E2B89">
        <w:rPr>
          <w:sz w:val="22"/>
          <w:szCs w:val="22"/>
        </w:rPr>
        <w:t>Roboty w zakresie podłóg drewnianych CPV 45432114-6</w:t>
      </w:r>
    </w:p>
    <w:p w:rsidR="008F20BA" w:rsidRDefault="008F20BA" w:rsidP="008F20BA">
      <w:pPr>
        <w:pStyle w:val="z1"/>
        <w:widowControl/>
        <w:spacing w:before="0"/>
        <w:rPr>
          <w:b w:val="0"/>
          <w:sz w:val="22"/>
          <w:szCs w:val="22"/>
        </w:rPr>
      </w:pPr>
    </w:p>
    <w:p w:rsidR="008F20BA" w:rsidRPr="003D3AD7" w:rsidRDefault="008F20BA" w:rsidP="008F20BA">
      <w:pPr>
        <w:pStyle w:val="z1"/>
        <w:widowControl/>
        <w:spacing w:before="0"/>
        <w:rPr>
          <w:b w:val="0"/>
          <w:sz w:val="22"/>
          <w:szCs w:val="22"/>
        </w:rPr>
      </w:pPr>
      <w:r>
        <w:rPr>
          <w:b w:val="0"/>
          <w:sz w:val="22"/>
          <w:szCs w:val="22"/>
        </w:rPr>
        <w:t>2.</w:t>
      </w:r>
      <w:r w:rsidRPr="003D3AD7">
        <w:rPr>
          <w:b w:val="0"/>
          <w:sz w:val="22"/>
          <w:szCs w:val="22"/>
        </w:rPr>
        <w:t>1</w:t>
      </w:r>
      <w:r w:rsidRPr="003D3AD7">
        <w:rPr>
          <w:b w:val="0"/>
          <w:sz w:val="22"/>
          <w:szCs w:val="22"/>
        </w:rPr>
        <w:tab/>
      </w:r>
      <w:r w:rsidRPr="003D3AD7">
        <w:rPr>
          <w:b w:val="0"/>
          <w:sz w:val="22"/>
          <w:szCs w:val="22"/>
        </w:rPr>
        <w:tab/>
        <w:t>Wstęp</w:t>
      </w:r>
    </w:p>
    <w:p w:rsidR="008F20BA" w:rsidRPr="003D3AD7" w:rsidRDefault="008F20BA" w:rsidP="008F20BA">
      <w:pPr>
        <w:pStyle w:val="z11"/>
        <w:widowControl/>
        <w:spacing w:before="0" w:line="360" w:lineRule="auto"/>
        <w:rPr>
          <w:color w:val="auto"/>
          <w:sz w:val="22"/>
          <w:szCs w:val="22"/>
          <w:u w:val="none"/>
        </w:rPr>
      </w:pPr>
      <w:r>
        <w:rPr>
          <w:color w:val="auto"/>
          <w:sz w:val="22"/>
          <w:szCs w:val="22"/>
          <w:u w:val="none"/>
        </w:rPr>
        <w:t>2</w:t>
      </w:r>
      <w:r w:rsidRPr="003D3AD7">
        <w:rPr>
          <w:color w:val="auto"/>
          <w:sz w:val="22"/>
          <w:szCs w:val="22"/>
          <w:u w:val="none"/>
        </w:rPr>
        <w:t>.1.1</w:t>
      </w:r>
      <w:r w:rsidRPr="003D3AD7">
        <w:rPr>
          <w:color w:val="auto"/>
          <w:sz w:val="22"/>
          <w:szCs w:val="22"/>
          <w:u w:val="none"/>
        </w:rPr>
        <w:tab/>
        <w:t>Przedmiot SST</w:t>
      </w:r>
    </w:p>
    <w:p w:rsidR="008F20BA" w:rsidRPr="00174752" w:rsidRDefault="008F20BA" w:rsidP="008F20BA">
      <w:pPr>
        <w:pStyle w:val="znormal"/>
        <w:widowControl/>
        <w:ind w:left="720"/>
        <w:rPr>
          <w:color w:val="auto"/>
        </w:rPr>
      </w:pPr>
      <w:r w:rsidRPr="00174752">
        <w:rPr>
          <w:color w:val="auto"/>
        </w:rPr>
        <w:t xml:space="preserve">Przedmiotem niniejszej szczegółowej specyfikacji technicznej są wymagania dotyczące wykonania i odbioru </w:t>
      </w:r>
      <w:r>
        <w:rPr>
          <w:color w:val="auto"/>
        </w:rPr>
        <w:t xml:space="preserve">odnowionego parkietu i wymienionych listew przypodłogowych </w:t>
      </w:r>
      <w:r w:rsidRPr="00174752">
        <w:rPr>
          <w:color w:val="auto"/>
        </w:rPr>
        <w:t xml:space="preserve">wraz </w:t>
      </w:r>
      <w:r>
        <w:rPr>
          <w:color w:val="auto"/>
        </w:rPr>
        <w:br/>
      </w:r>
      <w:r w:rsidRPr="00174752">
        <w:rPr>
          <w:color w:val="auto"/>
        </w:rPr>
        <w:t>z robotami towarzyszącymi</w:t>
      </w:r>
      <w:r>
        <w:rPr>
          <w:color w:val="auto"/>
        </w:rPr>
        <w:t>.</w:t>
      </w:r>
      <w:r w:rsidRPr="00174752">
        <w:rPr>
          <w:color w:val="auto"/>
        </w:rPr>
        <w:t xml:space="preserve"> </w:t>
      </w:r>
    </w:p>
    <w:p w:rsidR="008F20BA" w:rsidRPr="002E2B89" w:rsidRDefault="008F20BA" w:rsidP="008F20BA">
      <w:pPr>
        <w:pStyle w:val="z11"/>
        <w:widowControl/>
        <w:spacing w:before="0" w:line="360" w:lineRule="auto"/>
        <w:rPr>
          <w:color w:val="auto"/>
          <w:sz w:val="22"/>
          <w:szCs w:val="22"/>
          <w:u w:val="none"/>
        </w:rPr>
      </w:pPr>
      <w:r>
        <w:rPr>
          <w:color w:val="auto"/>
          <w:sz w:val="22"/>
          <w:szCs w:val="22"/>
          <w:u w:val="none"/>
        </w:rPr>
        <w:t>2</w:t>
      </w:r>
      <w:r w:rsidRPr="002E2B89">
        <w:rPr>
          <w:color w:val="auto"/>
          <w:sz w:val="22"/>
          <w:szCs w:val="22"/>
          <w:u w:val="none"/>
        </w:rPr>
        <w:t>.1.2</w:t>
      </w:r>
      <w:r w:rsidRPr="002E2B89">
        <w:rPr>
          <w:color w:val="auto"/>
          <w:sz w:val="22"/>
          <w:szCs w:val="22"/>
          <w:u w:val="none"/>
        </w:rPr>
        <w:tab/>
        <w:t>Zakres robót objętych SST</w:t>
      </w:r>
    </w:p>
    <w:p w:rsidR="008F20BA" w:rsidRPr="00174752" w:rsidRDefault="008F20BA" w:rsidP="008F20BA">
      <w:pPr>
        <w:pStyle w:val="znormal"/>
        <w:widowControl/>
        <w:ind w:left="720"/>
        <w:rPr>
          <w:color w:val="auto"/>
        </w:rPr>
      </w:pPr>
      <w:r w:rsidRPr="00174752">
        <w:rPr>
          <w:color w:val="auto"/>
        </w:rPr>
        <w:t>Roboty, których dotyczy specyfikacja, obejmują wszystkie czynności umożliwiające i m</w:t>
      </w:r>
      <w:r>
        <w:rPr>
          <w:color w:val="auto"/>
        </w:rPr>
        <w:t>ające na celu wykonanie odnowienie w obiekcie przetargowym tj.:</w:t>
      </w:r>
    </w:p>
    <w:p w:rsidR="008F20BA" w:rsidRPr="00174752" w:rsidRDefault="008F20BA" w:rsidP="008F20BA">
      <w:pPr>
        <w:spacing w:line="360" w:lineRule="auto"/>
        <w:ind w:left="1080"/>
        <w:jc w:val="both"/>
        <w:rPr>
          <w:sz w:val="22"/>
          <w:szCs w:val="22"/>
        </w:rPr>
      </w:pPr>
      <w:r w:rsidRPr="00174752">
        <w:rPr>
          <w:sz w:val="22"/>
          <w:szCs w:val="22"/>
        </w:rPr>
        <w:t xml:space="preserve">- </w:t>
      </w:r>
      <w:r>
        <w:rPr>
          <w:sz w:val="22"/>
          <w:szCs w:val="22"/>
        </w:rPr>
        <w:t>wykonanie</w:t>
      </w:r>
      <w:r w:rsidRPr="00174752">
        <w:rPr>
          <w:sz w:val="22"/>
          <w:szCs w:val="22"/>
        </w:rPr>
        <w:t xml:space="preserve"> miejscowych napraw parkietu,</w:t>
      </w:r>
    </w:p>
    <w:p w:rsidR="008F20BA" w:rsidRPr="00174752" w:rsidRDefault="008F20BA" w:rsidP="008F20BA">
      <w:pPr>
        <w:spacing w:line="360" w:lineRule="auto"/>
        <w:ind w:left="1080"/>
        <w:jc w:val="both"/>
        <w:rPr>
          <w:sz w:val="22"/>
          <w:szCs w:val="22"/>
        </w:rPr>
      </w:pPr>
      <w:r w:rsidRPr="00174752">
        <w:rPr>
          <w:sz w:val="22"/>
          <w:szCs w:val="22"/>
        </w:rPr>
        <w:t>- wykonanie miejscowej wymiany parkietu</w:t>
      </w:r>
    </w:p>
    <w:p w:rsidR="008F20BA" w:rsidRPr="00174752" w:rsidRDefault="008F20BA" w:rsidP="008F20BA">
      <w:pPr>
        <w:spacing w:line="360" w:lineRule="auto"/>
        <w:ind w:left="1080"/>
        <w:jc w:val="both"/>
        <w:rPr>
          <w:sz w:val="22"/>
          <w:szCs w:val="22"/>
        </w:rPr>
      </w:pPr>
      <w:r w:rsidRPr="00174752">
        <w:rPr>
          <w:b/>
          <w:sz w:val="22"/>
          <w:szCs w:val="22"/>
        </w:rPr>
        <w:t xml:space="preserve">- </w:t>
      </w:r>
      <w:r w:rsidRPr="00174752">
        <w:rPr>
          <w:sz w:val="22"/>
          <w:szCs w:val="22"/>
        </w:rPr>
        <w:t>cyklinowanie parkietu</w:t>
      </w:r>
    </w:p>
    <w:p w:rsidR="008F20BA" w:rsidRPr="00174752" w:rsidRDefault="008F20BA" w:rsidP="008F20BA">
      <w:pPr>
        <w:spacing w:line="360" w:lineRule="auto"/>
        <w:ind w:left="1080"/>
        <w:jc w:val="both"/>
        <w:rPr>
          <w:sz w:val="22"/>
          <w:szCs w:val="22"/>
        </w:rPr>
      </w:pPr>
      <w:r w:rsidRPr="00174752">
        <w:rPr>
          <w:sz w:val="22"/>
          <w:szCs w:val="22"/>
        </w:rPr>
        <w:t>- olejowanie parkietu</w:t>
      </w:r>
    </w:p>
    <w:p w:rsidR="008F20BA" w:rsidRPr="00174752" w:rsidRDefault="008F20BA" w:rsidP="008F20BA">
      <w:pPr>
        <w:spacing w:line="360" w:lineRule="auto"/>
        <w:ind w:left="1080"/>
        <w:jc w:val="both"/>
        <w:rPr>
          <w:sz w:val="22"/>
          <w:szCs w:val="22"/>
        </w:rPr>
      </w:pPr>
      <w:r w:rsidRPr="00174752">
        <w:rPr>
          <w:sz w:val="22"/>
          <w:szCs w:val="22"/>
        </w:rPr>
        <w:t>- wymiana cokołu przypodłogowego</w:t>
      </w:r>
    </w:p>
    <w:p w:rsidR="008F20BA" w:rsidRPr="002E2B89" w:rsidRDefault="008F20BA" w:rsidP="008F20BA">
      <w:pPr>
        <w:pStyle w:val="z11"/>
        <w:widowControl/>
        <w:spacing w:before="0" w:line="360" w:lineRule="auto"/>
        <w:rPr>
          <w:color w:val="auto"/>
          <w:sz w:val="22"/>
          <w:szCs w:val="22"/>
          <w:u w:val="none"/>
        </w:rPr>
      </w:pPr>
      <w:r>
        <w:rPr>
          <w:color w:val="auto"/>
          <w:sz w:val="22"/>
          <w:szCs w:val="22"/>
          <w:u w:val="none"/>
        </w:rPr>
        <w:t>2</w:t>
      </w:r>
      <w:r w:rsidRPr="002E2B89">
        <w:rPr>
          <w:color w:val="auto"/>
          <w:sz w:val="22"/>
          <w:szCs w:val="22"/>
          <w:u w:val="none"/>
        </w:rPr>
        <w:t>.1.3. </w:t>
      </w:r>
      <w:r w:rsidRPr="002E2B89">
        <w:rPr>
          <w:color w:val="auto"/>
          <w:sz w:val="22"/>
          <w:szCs w:val="22"/>
          <w:u w:val="none"/>
        </w:rPr>
        <w:tab/>
        <w:t>Określenia podstawowe</w:t>
      </w:r>
    </w:p>
    <w:p w:rsidR="008F20BA" w:rsidRPr="00174752" w:rsidRDefault="008F20BA" w:rsidP="008F20BA">
      <w:pPr>
        <w:pStyle w:val="znormal"/>
        <w:widowControl/>
        <w:ind w:left="720"/>
        <w:rPr>
          <w:color w:val="auto"/>
        </w:rPr>
      </w:pPr>
      <w:r w:rsidRPr="00174752">
        <w:rPr>
          <w:color w:val="auto"/>
        </w:rPr>
        <w:t>Określenia podane w niniejszej SST są zgodne z obowiązującymi odpowiednimi normami.</w:t>
      </w:r>
    </w:p>
    <w:p w:rsidR="008F20BA" w:rsidRPr="002E2B89" w:rsidRDefault="008F20BA" w:rsidP="008F20BA">
      <w:pPr>
        <w:pStyle w:val="z11"/>
        <w:widowControl/>
        <w:spacing w:before="0" w:line="360" w:lineRule="auto"/>
        <w:rPr>
          <w:color w:val="auto"/>
          <w:sz w:val="22"/>
          <w:szCs w:val="22"/>
          <w:u w:val="none"/>
        </w:rPr>
      </w:pPr>
      <w:r>
        <w:rPr>
          <w:color w:val="auto"/>
          <w:sz w:val="22"/>
          <w:szCs w:val="22"/>
          <w:u w:val="none"/>
        </w:rPr>
        <w:t>2</w:t>
      </w:r>
      <w:r w:rsidRPr="002E2B89">
        <w:rPr>
          <w:color w:val="auto"/>
          <w:sz w:val="22"/>
          <w:szCs w:val="22"/>
          <w:u w:val="none"/>
        </w:rPr>
        <w:t>.1.4</w:t>
      </w:r>
      <w:r w:rsidRPr="002E2B89">
        <w:rPr>
          <w:color w:val="auto"/>
          <w:sz w:val="22"/>
          <w:szCs w:val="22"/>
          <w:u w:val="none"/>
        </w:rPr>
        <w:tab/>
        <w:t> Ogólne wymagania dotyczące robót</w:t>
      </w:r>
    </w:p>
    <w:p w:rsidR="008F20BA" w:rsidRPr="00174752" w:rsidRDefault="008F20BA" w:rsidP="008F20BA">
      <w:pPr>
        <w:pStyle w:val="znormal"/>
        <w:widowControl/>
        <w:ind w:left="720"/>
        <w:rPr>
          <w:color w:val="auto"/>
        </w:rPr>
      </w:pPr>
      <w:r w:rsidRPr="00174752">
        <w:rPr>
          <w:color w:val="auto"/>
        </w:rPr>
        <w:lastRenderedPageBreak/>
        <w:t>Wykonawca robót jest odpowiedzialny za jakość ich wykonania oraz za zgodność z przedmiarem, SST i poleceniami Inwestora.</w:t>
      </w:r>
    </w:p>
    <w:p w:rsidR="008F20BA" w:rsidRDefault="008F20BA" w:rsidP="008F20BA">
      <w:pPr>
        <w:pStyle w:val="z1"/>
        <w:widowControl/>
        <w:spacing w:before="0"/>
        <w:rPr>
          <w:b w:val="0"/>
          <w:color w:val="auto"/>
          <w:sz w:val="22"/>
          <w:szCs w:val="22"/>
        </w:rPr>
      </w:pPr>
    </w:p>
    <w:p w:rsidR="008F20BA" w:rsidRPr="003950C1" w:rsidRDefault="008F20BA" w:rsidP="008F20BA">
      <w:pPr>
        <w:pStyle w:val="z1"/>
        <w:widowControl/>
        <w:spacing w:before="0"/>
        <w:rPr>
          <w:b w:val="0"/>
          <w:color w:val="auto"/>
          <w:sz w:val="22"/>
          <w:szCs w:val="22"/>
        </w:rPr>
      </w:pPr>
      <w:r w:rsidRPr="003950C1">
        <w:rPr>
          <w:b w:val="0"/>
          <w:color w:val="auto"/>
          <w:sz w:val="22"/>
          <w:szCs w:val="22"/>
        </w:rPr>
        <w:t>2.2</w:t>
      </w:r>
      <w:r w:rsidRPr="003950C1">
        <w:rPr>
          <w:b w:val="0"/>
          <w:color w:val="auto"/>
          <w:sz w:val="22"/>
          <w:szCs w:val="22"/>
        </w:rPr>
        <w:tab/>
      </w:r>
      <w:r w:rsidRPr="003950C1">
        <w:rPr>
          <w:b w:val="0"/>
          <w:color w:val="auto"/>
          <w:sz w:val="22"/>
          <w:szCs w:val="22"/>
        </w:rPr>
        <w:tab/>
        <w:t>Materiały</w:t>
      </w:r>
    </w:p>
    <w:p w:rsidR="008F20BA" w:rsidRPr="003950C1" w:rsidRDefault="008F20BA" w:rsidP="008F20BA">
      <w:pPr>
        <w:pStyle w:val="z11"/>
        <w:widowControl/>
        <w:spacing w:before="0" w:line="360" w:lineRule="auto"/>
        <w:rPr>
          <w:color w:val="auto"/>
          <w:sz w:val="22"/>
          <w:szCs w:val="22"/>
          <w:u w:val="none"/>
        </w:rPr>
      </w:pPr>
      <w:r w:rsidRPr="003950C1">
        <w:rPr>
          <w:color w:val="auto"/>
          <w:sz w:val="22"/>
          <w:szCs w:val="22"/>
          <w:u w:val="none"/>
        </w:rPr>
        <w:t>2.</w:t>
      </w:r>
      <w:r>
        <w:rPr>
          <w:color w:val="auto"/>
          <w:sz w:val="22"/>
          <w:szCs w:val="22"/>
          <w:u w:val="none"/>
        </w:rPr>
        <w:t>2</w:t>
      </w:r>
      <w:r w:rsidRPr="003950C1">
        <w:rPr>
          <w:color w:val="auto"/>
          <w:sz w:val="22"/>
          <w:szCs w:val="22"/>
          <w:u w:val="none"/>
        </w:rPr>
        <w:t>.</w:t>
      </w:r>
      <w:r>
        <w:rPr>
          <w:color w:val="auto"/>
          <w:sz w:val="22"/>
          <w:szCs w:val="22"/>
          <w:u w:val="none"/>
        </w:rPr>
        <w:t>1</w:t>
      </w:r>
      <w:r>
        <w:rPr>
          <w:color w:val="auto"/>
          <w:sz w:val="22"/>
          <w:szCs w:val="22"/>
          <w:u w:val="none"/>
        </w:rPr>
        <w:tab/>
      </w:r>
      <w:r w:rsidRPr="003950C1">
        <w:rPr>
          <w:color w:val="auto"/>
          <w:sz w:val="22"/>
          <w:szCs w:val="22"/>
          <w:u w:val="none"/>
        </w:rPr>
        <w:t>Woda (PN-EN 1008:2004)</w:t>
      </w:r>
    </w:p>
    <w:p w:rsidR="008F20BA" w:rsidRPr="00174752" w:rsidRDefault="008F20BA" w:rsidP="008F20BA">
      <w:pPr>
        <w:pStyle w:val="znormal"/>
        <w:widowControl/>
        <w:ind w:left="720"/>
        <w:rPr>
          <w:color w:val="auto"/>
        </w:rPr>
      </w:pPr>
      <w:r w:rsidRPr="00174752">
        <w:rPr>
          <w:color w:val="auto"/>
        </w:rPr>
        <w:t>Do przygotowania zapraw stosować można każdą wodę zdatną do picia, z rzeki lub jeziora.</w:t>
      </w:r>
    </w:p>
    <w:p w:rsidR="008F20BA" w:rsidRPr="00174752" w:rsidRDefault="008F20BA" w:rsidP="008F20BA">
      <w:pPr>
        <w:pStyle w:val="znormal"/>
        <w:widowControl/>
        <w:ind w:left="720"/>
        <w:rPr>
          <w:color w:val="auto"/>
        </w:rPr>
      </w:pPr>
      <w:r w:rsidRPr="00174752">
        <w:rPr>
          <w:color w:val="auto"/>
        </w:rPr>
        <w:t>Niedozwolone jest użycie wód ściekowych, kanalizacyjnych bagiennych oraz wód zawierających tłuszcze organiczne, oleje i muł.</w:t>
      </w:r>
    </w:p>
    <w:p w:rsidR="008F20BA" w:rsidRPr="003950C1" w:rsidRDefault="008F20BA" w:rsidP="008F20BA">
      <w:pPr>
        <w:pStyle w:val="z11"/>
        <w:widowControl/>
        <w:spacing w:before="0" w:line="360" w:lineRule="auto"/>
        <w:rPr>
          <w:color w:val="auto"/>
          <w:sz w:val="22"/>
          <w:szCs w:val="22"/>
          <w:u w:val="none"/>
        </w:rPr>
      </w:pPr>
      <w:r w:rsidRPr="003950C1">
        <w:rPr>
          <w:color w:val="auto"/>
          <w:sz w:val="22"/>
          <w:szCs w:val="22"/>
          <w:u w:val="none"/>
        </w:rPr>
        <w:t>2.2.2.</w:t>
      </w:r>
      <w:r w:rsidRPr="003950C1">
        <w:rPr>
          <w:color w:val="auto"/>
          <w:sz w:val="22"/>
          <w:szCs w:val="22"/>
          <w:u w:val="none"/>
        </w:rPr>
        <w:tab/>
        <w:t>Piasek (PN-EN 13139:2003)</w:t>
      </w:r>
    </w:p>
    <w:p w:rsidR="008F20BA" w:rsidRPr="00174752" w:rsidRDefault="008F20BA" w:rsidP="008F20BA">
      <w:pPr>
        <w:pStyle w:val="z3"/>
        <w:widowControl/>
        <w:spacing w:before="0"/>
        <w:ind w:left="720"/>
        <w:rPr>
          <w:color w:val="auto"/>
        </w:rPr>
      </w:pPr>
      <w:r w:rsidRPr="00174752">
        <w:rPr>
          <w:color w:val="auto"/>
        </w:rPr>
        <w:t>Piasek powinien spełniać wymagania obowiązującej normy przedmiotowe, a w szczególności:</w:t>
      </w:r>
    </w:p>
    <w:p w:rsidR="008F20BA" w:rsidRPr="00174752" w:rsidRDefault="008F20BA" w:rsidP="008F20BA">
      <w:pPr>
        <w:pStyle w:val="KRESKA"/>
        <w:numPr>
          <w:ilvl w:val="0"/>
          <w:numId w:val="0"/>
        </w:numPr>
        <w:ind w:left="720"/>
      </w:pPr>
      <w:r>
        <w:t xml:space="preserve">- </w:t>
      </w:r>
      <w:r w:rsidRPr="00174752">
        <w:t>nie zawierać domieszek organicznych,</w:t>
      </w:r>
    </w:p>
    <w:p w:rsidR="008F20BA" w:rsidRPr="00174752" w:rsidRDefault="008F20BA" w:rsidP="008F20BA">
      <w:pPr>
        <w:pStyle w:val="KRESKA"/>
        <w:numPr>
          <w:ilvl w:val="0"/>
          <w:numId w:val="0"/>
        </w:numPr>
        <w:ind w:left="720"/>
      </w:pPr>
      <w:r>
        <w:t xml:space="preserve">- </w:t>
      </w:r>
      <w:r w:rsidRPr="00174752">
        <w:t>mieć frakcje różnych wymiarów, a mianowicie: piasek drobnoziarnisty 0,25-</w:t>
      </w:r>
      <w:smartTag w:uri="urn:schemas-microsoft-com:office:smarttags" w:element="metricconverter">
        <w:smartTagPr>
          <w:attr w:name="ProductID" w:val="0,5 mm"/>
        </w:smartTagPr>
        <w:r w:rsidRPr="00174752">
          <w:t>0,5 mm</w:t>
        </w:r>
      </w:smartTag>
      <w:r w:rsidRPr="00174752">
        <w:t>, piasek średnioziarnisty 0,5-</w:t>
      </w:r>
      <w:smartTag w:uri="urn:schemas-microsoft-com:office:smarttags" w:element="metricconverter">
        <w:smartTagPr>
          <w:attr w:name="ProductID" w:val="1,0 mm"/>
        </w:smartTagPr>
        <w:r w:rsidRPr="00174752">
          <w:t>1,0 mm</w:t>
        </w:r>
      </w:smartTag>
      <w:r w:rsidRPr="00174752">
        <w:t>, piasek gruboziarnisty 1,0-</w:t>
      </w:r>
      <w:smartTag w:uri="urn:schemas-microsoft-com:office:smarttags" w:element="metricconverter">
        <w:smartTagPr>
          <w:attr w:name="ProductID" w:val="2,0 mm"/>
        </w:smartTagPr>
        <w:r w:rsidRPr="00174752">
          <w:t>2,0 mm</w:t>
        </w:r>
      </w:smartTag>
      <w:r w:rsidRPr="00174752">
        <w:t>.</w:t>
      </w:r>
    </w:p>
    <w:p w:rsidR="008F20BA" w:rsidRPr="008F20BA" w:rsidRDefault="008F20BA" w:rsidP="008F20BA">
      <w:pPr>
        <w:pStyle w:val="z11"/>
        <w:widowControl/>
        <w:spacing w:before="0" w:line="360" w:lineRule="auto"/>
        <w:rPr>
          <w:color w:val="auto"/>
          <w:sz w:val="22"/>
          <w:szCs w:val="22"/>
          <w:u w:val="none"/>
          <w:lang w:val="en-US"/>
        </w:rPr>
      </w:pPr>
      <w:r w:rsidRPr="008F20BA">
        <w:rPr>
          <w:color w:val="auto"/>
          <w:sz w:val="22"/>
          <w:szCs w:val="22"/>
          <w:u w:val="none"/>
          <w:lang w:val="en-US"/>
        </w:rPr>
        <w:t>2.2.3</w:t>
      </w:r>
      <w:r w:rsidRPr="008F20BA">
        <w:rPr>
          <w:color w:val="auto"/>
          <w:sz w:val="22"/>
          <w:szCs w:val="22"/>
          <w:u w:val="none"/>
          <w:lang w:val="en-US"/>
        </w:rPr>
        <w:tab/>
        <w:t>Cement wg normy PN-EN 191-1:2002</w:t>
      </w:r>
    </w:p>
    <w:p w:rsidR="008F20BA" w:rsidRDefault="008F20BA" w:rsidP="008F20BA">
      <w:pPr>
        <w:pStyle w:val="z11"/>
        <w:widowControl/>
        <w:spacing w:before="0" w:line="360" w:lineRule="auto"/>
        <w:rPr>
          <w:color w:val="auto"/>
          <w:sz w:val="22"/>
          <w:szCs w:val="22"/>
          <w:u w:val="none"/>
        </w:rPr>
      </w:pPr>
      <w:r w:rsidRPr="00B43087">
        <w:rPr>
          <w:color w:val="auto"/>
          <w:sz w:val="22"/>
          <w:szCs w:val="22"/>
          <w:u w:val="none"/>
        </w:rPr>
        <w:t>2.2 .4</w:t>
      </w:r>
      <w:r>
        <w:rPr>
          <w:color w:val="auto"/>
          <w:sz w:val="22"/>
          <w:szCs w:val="22"/>
          <w:u w:val="none"/>
        </w:rPr>
        <w:tab/>
        <w:t>Olej do podłóg drewnianych</w:t>
      </w:r>
    </w:p>
    <w:p w:rsidR="008F20BA" w:rsidRPr="00B43087" w:rsidRDefault="008F20BA" w:rsidP="008F20BA">
      <w:pPr>
        <w:pStyle w:val="z11"/>
        <w:widowControl/>
        <w:spacing w:before="0" w:line="360" w:lineRule="auto"/>
        <w:ind w:left="720"/>
        <w:rPr>
          <w:color w:val="auto"/>
          <w:sz w:val="22"/>
          <w:szCs w:val="22"/>
          <w:u w:val="none"/>
        </w:rPr>
      </w:pPr>
      <w:r>
        <w:rPr>
          <w:color w:val="auto"/>
          <w:sz w:val="22"/>
          <w:szCs w:val="22"/>
          <w:u w:val="none"/>
        </w:rPr>
        <w:t xml:space="preserve">Olej do podłóg drewnianych nie gorszy niż Bona </w:t>
      </w:r>
      <w:proofErr w:type="spellStart"/>
      <w:r>
        <w:rPr>
          <w:color w:val="auto"/>
          <w:sz w:val="22"/>
          <w:szCs w:val="22"/>
          <w:u w:val="none"/>
        </w:rPr>
        <w:t>Carl’s</w:t>
      </w:r>
      <w:proofErr w:type="spellEnd"/>
      <w:r>
        <w:rPr>
          <w:color w:val="auto"/>
          <w:sz w:val="22"/>
          <w:szCs w:val="22"/>
          <w:u w:val="none"/>
        </w:rPr>
        <w:t xml:space="preserve"> 90</w:t>
      </w:r>
    </w:p>
    <w:p w:rsidR="008F20BA" w:rsidRPr="0037126D" w:rsidRDefault="008F20BA" w:rsidP="008F20BA">
      <w:pPr>
        <w:pStyle w:val="znormal"/>
        <w:widowControl/>
        <w:ind w:left="0"/>
        <w:rPr>
          <w:color w:val="auto"/>
        </w:rPr>
      </w:pPr>
      <w:r w:rsidRPr="0037126D">
        <w:rPr>
          <w:color w:val="auto"/>
        </w:rPr>
        <w:t>2.2.5.</w:t>
      </w:r>
      <w:r w:rsidRPr="0037126D">
        <w:rPr>
          <w:color w:val="auto"/>
        </w:rPr>
        <w:tab/>
        <w:t>Cokoły i listwy przypodłogowe</w:t>
      </w:r>
    </w:p>
    <w:p w:rsidR="008F20BA" w:rsidRPr="00174752" w:rsidRDefault="008F20BA" w:rsidP="008F20BA">
      <w:pPr>
        <w:pStyle w:val="znormal"/>
        <w:widowControl/>
        <w:ind w:left="720"/>
      </w:pPr>
      <w:r>
        <w:t>Cokoły o wymiarach 2x10cm + ćwierćwałek z drewna liściastego lakierowany lub malowany</w:t>
      </w:r>
      <w:r w:rsidRPr="00174752">
        <w:t>.</w:t>
      </w:r>
    </w:p>
    <w:p w:rsidR="008F20BA" w:rsidRDefault="008F20BA" w:rsidP="008F20BA">
      <w:pPr>
        <w:pStyle w:val="z1"/>
        <w:widowControl/>
        <w:spacing w:before="0"/>
        <w:rPr>
          <w:b w:val="0"/>
          <w:color w:val="auto"/>
          <w:sz w:val="22"/>
          <w:szCs w:val="22"/>
        </w:rPr>
      </w:pPr>
    </w:p>
    <w:p w:rsidR="008F20BA" w:rsidRPr="005B2C16" w:rsidRDefault="008F20BA" w:rsidP="008F20BA">
      <w:pPr>
        <w:pStyle w:val="z1"/>
        <w:widowControl/>
        <w:spacing w:before="0"/>
        <w:rPr>
          <w:b w:val="0"/>
          <w:color w:val="auto"/>
          <w:sz w:val="22"/>
          <w:szCs w:val="22"/>
        </w:rPr>
      </w:pPr>
      <w:r w:rsidRPr="005B2C16">
        <w:rPr>
          <w:b w:val="0"/>
          <w:color w:val="auto"/>
          <w:sz w:val="22"/>
          <w:szCs w:val="22"/>
        </w:rPr>
        <w:t>2.3</w:t>
      </w:r>
      <w:r w:rsidRPr="005B2C16">
        <w:rPr>
          <w:b w:val="0"/>
          <w:color w:val="auto"/>
          <w:sz w:val="22"/>
          <w:szCs w:val="22"/>
        </w:rPr>
        <w:tab/>
      </w:r>
      <w:r w:rsidRPr="005B2C16">
        <w:rPr>
          <w:b w:val="0"/>
          <w:color w:val="auto"/>
          <w:sz w:val="22"/>
          <w:szCs w:val="22"/>
        </w:rPr>
        <w:tab/>
        <w:t>Sprzęt</w:t>
      </w:r>
    </w:p>
    <w:p w:rsidR="008F20BA" w:rsidRPr="00174752" w:rsidRDefault="008F20BA" w:rsidP="008F20BA">
      <w:pPr>
        <w:pStyle w:val="znormal"/>
        <w:widowControl/>
        <w:ind w:left="720"/>
        <w:rPr>
          <w:color w:val="auto"/>
        </w:rPr>
      </w:pPr>
      <w:r w:rsidRPr="00174752">
        <w:rPr>
          <w:color w:val="auto"/>
        </w:rPr>
        <w:t>Roboty można wykonać przy użyciu dowolnego sprzętu zgodnego z wytycznymi producentów materiałów.</w:t>
      </w:r>
    </w:p>
    <w:p w:rsidR="008F20BA" w:rsidRDefault="008F20BA" w:rsidP="008F20BA">
      <w:pPr>
        <w:pStyle w:val="z1"/>
        <w:widowControl/>
        <w:spacing w:before="0"/>
        <w:rPr>
          <w:b w:val="0"/>
          <w:color w:val="auto"/>
          <w:sz w:val="22"/>
          <w:szCs w:val="22"/>
        </w:rPr>
      </w:pPr>
    </w:p>
    <w:p w:rsidR="008F20BA" w:rsidRPr="005B2C16" w:rsidRDefault="008F20BA" w:rsidP="008F20BA">
      <w:pPr>
        <w:pStyle w:val="z1"/>
        <w:widowControl/>
        <w:spacing w:before="0"/>
        <w:rPr>
          <w:b w:val="0"/>
          <w:color w:val="auto"/>
          <w:sz w:val="22"/>
          <w:szCs w:val="22"/>
        </w:rPr>
      </w:pPr>
      <w:r w:rsidRPr="005B2C16">
        <w:rPr>
          <w:b w:val="0"/>
          <w:color w:val="auto"/>
          <w:sz w:val="22"/>
          <w:szCs w:val="22"/>
        </w:rPr>
        <w:t>2.4</w:t>
      </w:r>
      <w:r w:rsidRPr="005B2C16">
        <w:rPr>
          <w:b w:val="0"/>
          <w:color w:val="auto"/>
          <w:sz w:val="22"/>
          <w:szCs w:val="22"/>
        </w:rPr>
        <w:tab/>
      </w:r>
      <w:r w:rsidRPr="005B2C16">
        <w:rPr>
          <w:b w:val="0"/>
          <w:color w:val="auto"/>
          <w:sz w:val="22"/>
          <w:szCs w:val="22"/>
        </w:rPr>
        <w:tab/>
        <w:t>Transport</w:t>
      </w:r>
    </w:p>
    <w:p w:rsidR="008F20BA" w:rsidRPr="00174752" w:rsidRDefault="008F20BA" w:rsidP="008F20BA">
      <w:pPr>
        <w:pStyle w:val="znormal"/>
        <w:widowControl/>
        <w:ind w:left="720"/>
        <w:rPr>
          <w:color w:val="auto"/>
        </w:rPr>
      </w:pPr>
      <w:r w:rsidRPr="00174752">
        <w:rPr>
          <w:color w:val="auto"/>
        </w:rPr>
        <w:t>Materiały i elementy mogą być przewożone dowolnymi środkami transportu.</w:t>
      </w:r>
    </w:p>
    <w:p w:rsidR="008F20BA" w:rsidRPr="00174752" w:rsidRDefault="008F20BA" w:rsidP="008F20BA">
      <w:pPr>
        <w:pStyle w:val="znormal"/>
        <w:widowControl/>
        <w:ind w:left="720"/>
        <w:rPr>
          <w:color w:val="auto"/>
        </w:rPr>
      </w:pPr>
      <w:r w:rsidRPr="00174752">
        <w:rPr>
          <w:color w:val="auto"/>
        </w:rPr>
        <w:t>Podczas transportu materiały powinny być zabezpieczone przed uszko</w:t>
      </w:r>
      <w:r w:rsidRPr="00174752">
        <w:rPr>
          <w:color w:val="auto"/>
        </w:rPr>
        <w:softHyphen/>
        <w:t>dze</w:t>
      </w:r>
      <w:r w:rsidRPr="00174752">
        <w:rPr>
          <w:color w:val="auto"/>
        </w:rPr>
        <w:softHyphen/>
        <w:t>niami lub utratą stateczności.</w:t>
      </w:r>
    </w:p>
    <w:p w:rsidR="008F20BA" w:rsidRDefault="008F20BA" w:rsidP="008F20BA">
      <w:pPr>
        <w:pStyle w:val="z1"/>
        <w:widowControl/>
        <w:spacing w:before="0"/>
        <w:rPr>
          <w:b w:val="0"/>
          <w:color w:val="auto"/>
          <w:sz w:val="22"/>
          <w:szCs w:val="22"/>
        </w:rPr>
      </w:pPr>
    </w:p>
    <w:p w:rsidR="008F20BA" w:rsidRDefault="008F20BA" w:rsidP="008F20BA">
      <w:pPr>
        <w:pStyle w:val="z1"/>
        <w:widowControl/>
        <w:spacing w:before="0"/>
        <w:rPr>
          <w:b w:val="0"/>
          <w:color w:val="auto"/>
          <w:sz w:val="22"/>
          <w:szCs w:val="22"/>
        </w:rPr>
      </w:pPr>
      <w:r w:rsidRPr="005B2C16">
        <w:rPr>
          <w:b w:val="0"/>
          <w:color w:val="auto"/>
          <w:sz w:val="22"/>
          <w:szCs w:val="22"/>
        </w:rPr>
        <w:t xml:space="preserve">2.5. </w:t>
      </w:r>
      <w:r w:rsidRPr="005B2C16">
        <w:rPr>
          <w:b w:val="0"/>
          <w:color w:val="auto"/>
          <w:sz w:val="22"/>
          <w:szCs w:val="22"/>
        </w:rPr>
        <w:tab/>
      </w:r>
      <w:r w:rsidRPr="005B2C16">
        <w:rPr>
          <w:b w:val="0"/>
          <w:color w:val="auto"/>
          <w:sz w:val="22"/>
          <w:szCs w:val="22"/>
        </w:rPr>
        <w:tab/>
        <w:t>Wykonanie robót</w:t>
      </w:r>
    </w:p>
    <w:p w:rsidR="008F20BA" w:rsidRDefault="008F20BA" w:rsidP="008F20BA">
      <w:pPr>
        <w:pStyle w:val="z1"/>
        <w:widowControl/>
        <w:spacing w:before="0"/>
        <w:ind w:left="720"/>
        <w:rPr>
          <w:b w:val="0"/>
          <w:color w:val="auto"/>
          <w:sz w:val="22"/>
          <w:szCs w:val="22"/>
        </w:rPr>
      </w:pPr>
      <w:r w:rsidRPr="000D43D9">
        <w:rPr>
          <w:b w:val="0"/>
          <w:color w:val="auto"/>
          <w:sz w:val="22"/>
          <w:szCs w:val="22"/>
        </w:rPr>
        <w:t>Należy uzupełnić ubytki parkietu przez szpachlowanie</w:t>
      </w:r>
      <w:r>
        <w:rPr>
          <w:b w:val="0"/>
          <w:color w:val="auto"/>
          <w:sz w:val="22"/>
          <w:szCs w:val="22"/>
        </w:rPr>
        <w:t xml:space="preserve"> w miejscach szczególnie zniszczonych należy (miejscowo) wymienić parkiet. </w:t>
      </w:r>
    </w:p>
    <w:p w:rsidR="008F20BA" w:rsidRPr="005B2C16" w:rsidRDefault="008F20BA" w:rsidP="008F20BA">
      <w:pPr>
        <w:pStyle w:val="z1"/>
        <w:widowControl/>
        <w:spacing w:before="0"/>
        <w:ind w:left="720"/>
        <w:rPr>
          <w:b w:val="0"/>
          <w:color w:val="auto"/>
          <w:sz w:val="22"/>
          <w:szCs w:val="22"/>
        </w:rPr>
      </w:pPr>
      <w:r>
        <w:rPr>
          <w:b w:val="0"/>
          <w:color w:val="auto"/>
          <w:sz w:val="22"/>
          <w:szCs w:val="22"/>
        </w:rPr>
        <w:t xml:space="preserve">Posadzkę należy </w:t>
      </w:r>
      <w:proofErr w:type="spellStart"/>
      <w:r>
        <w:rPr>
          <w:b w:val="0"/>
          <w:color w:val="auto"/>
          <w:sz w:val="22"/>
          <w:szCs w:val="22"/>
        </w:rPr>
        <w:t>wcyklinować</w:t>
      </w:r>
      <w:proofErr w:type="spellEnd"/>
      <w:r>
        <w:rPr>
          <w:b w:val="0"/>
          <w:color w:val="auto"/>
          <w:sz w:val="22"/>
          <w:szCs w:val="22"/>
        </w:rPr>
        <w:t>.</w:t>
      </w:r>
    </w:p>
    <w:p w:rsidR="008F20BA" w:rsidRPr="00906111" w:rsidRDefault="008F20BA" w:rsidP="008F20BA">
      <w:pPr>
        <w:pStyle w:val="BOMBA"/>
        <w:widowControl/>
        <w:numPr>
          <w:ilvl w:val="0"/>
          <w:numId w:val="0"/>
        </w:numPr>
        <w:tabs>
          <w:tab w:val="clear" w:pos="851"/>
        </w:tabs>
        <w:ind w:left="720"/>
        <w:rPr>
          <w:szCs w:val="22"/>
        </w:rPr>
      </w:pPr>
      <w:r w:rsidRPr="00906111">
        <w:rPr>
          <w:szCs w:val="22"/>
        </w:rPr>
        <w:t xml:space="preserve">Cokoły powinny być przymocowane na całej długości do ścian i dokładnie dopasowane </w:t>
      </w:r>
      <w:r>
        <w:rPr>
          <w:szCs w:val="22"/>
        </w:rPr>
        <w:br/>
      </w:r>
      <w:r w:rsidRPr="00906111">
        <w:rPr>
          <w:szCs w:val="22"/>
        </w:rPr>
        <w:t>w narożach wklęsłych i wypukłych.</w:t>
      </w:r>
    </w:p>
    <w:p w:rsidR="008F20BA" w:rsidRPr="00906111" w:rsidRDefault="008F20BA" w:rsidP="008F20BA">
      <w:pPr>
        <w:pStyle w:val="BOMBA"/>
        <w:widowControl/>
        <w:numPr>
          <w:ilvl w:val="0"/>
          <w:numId w:val="0"/>
        </w:numPr>
        <w:tabs>
          <w:tab w:val="clear" w:pos="851"/>
        </w:tabs>
        <w:ind w:left="720"/>
        <w:rPr>
          <w:szCs w:val="22"/>
        </w:rPr>
      </w:pPr>
      <w:r w:rsidRPr="00906111">
        <w:rPr>
          <w:szCs w:val="22"/>
        </w:rPr>
        <w:t xml:space="preserve">W miejscach połączeń z innymi materiałami podłogowymi zamontować progi drewniane </w:t>
      </w:r>
      <w:r>
        <w:rPr>
          <w:szCs w:val="22"/>
        </w:rPr>
        <w:br/>
        <w:t xml:space="preserve"> lub </w:t>
      </w:r>
      <w:r w:rsidRPr="00906111">
        <w:rPr>
          <w:szCs w:val="22"/>
        </w:rPr>
        <w:t>osłony aluminiowe.</w:t>
      </w:r>
    </w:p>
    <w:p w:rsidR="008F20BA" w:rsidRPr="001A6EDE" w:rsidRDefault="008F20BA" w:rsidP="008F20BA">
      <w:pPr>
        <w:pStyle w:val="BOMBA"/>
        <w:widowControl/>
        <w:numPr>
          <w:ilvl w:val="0"/>
          <w:numId w:val="0"/>
        </w:numPr>
        <w:tabs>
          <w:tab w:val="clear" w:pos="851"/>
        </w:tabs>
        <w:ind w:left="720"/>
        <w:rPr>
          <w:rFonts w:ascii="Arial" w:hAnsi="Arial" w:cs="Arial"/>
          <w:szCs w:val="22"/>
        </w:rPr>
      </w:pPr>
      <w:r w:rsidRPr="00114F52">
        <w:rPr>
          <w:szCs w:val="22"/>
        </w:rPr>
        <w:t>Przy wykonywaniu robót należy przestrzegać zasad i technologii producentów materiałów</w:t>
      </w:r>
      <w:r w:rsidRPr="001A6EDE">
        <w:rPr>
          <w:rFonts w:ascii="Arial" w:hAnsi="Arial" w:cs="Arial"/>
          <w:szCs w:val="22"/>
        </w:rPr>
        <w:t>.</w:t>
      </w:r>
    </w:p>
    <w:p w:rsidR="008F20BA" w:rsidRPr="00114F52" w:rsidRDefault="008F20BA" w:rsidP="008F20BA">
      <w:pPr>
        <w:pStyle w:val="z1"/>
        <w:keepNext/>
        <w:widowControl/>
        <w:spacing w:before="0"/>
        <w:rPr>
          <w:b w:val="0"/>
          <w:color w:val="auto"/>
          <w:sz w:val="22"/>
          <w:szCs w:val="22"/>
        </w:rPr>
      </w:pPr>
      <w:r w:rsidRPr="00114F52">
        <w:rPr>
          <w:b w:val="0"/>
          <w:color w:val="auto"/>
          <w:sz w:val="22"/>
          <w:szCs w:val="22"/>
        </w:rPr>
        <w:lastRenderedPageBreak/>
        <w:t>2.6</w:t>
      </w:r>
      <w:r w:rsidRPr="00114F52">
        <w:rPr>
          <w:b w:val="0"/>
          <w:color w:val="auto"/>
          <w:sz w:val="22"/>
          <w:szCs w:val="22"/>
        </w:rPr>
        <w:tab/>
      </w:r>
      <w:r w:rsidRPr="00114F52">
        <w:rPr>
          <w:b w:val="0"/>
          <w:color w:val="auto"/>
          <w:sz w:val="22"/>
          <w:szCs w:val="22"/>
        </w:rPr>
        <w:tab/>
        <w:t>Kontrola jakości</w:t>
      </w:r>
    </w:p>
    <w:p w:rsidR="008F20BA" w:rsidRPr="00114F52" w:rsidRDefault="008F20BA" w:rsidP="008F20BA">
      <w:pPr>
        <w:pStyle w:val="z11"/>
        <w:widowControl/>
        <w:spacing w:before="0" w:line="360" w:lineRule="auto"/>
        <w:ind w:left="720" w:hanging="720"/>
        <w:rPr>
          <w:color w:val="auto"/>
          <w:sz w:val="22"/>
          <w:szCs w:val="22"/>
          <w:u w:val="none"/>
        </w:rPr>
      </w:pPr>
      <w:r w:rsidRPr="00114F52">
        <w:rPr>
          <w:color w:val="auto"/>
          <w:sz w:val="22"/>
          <w:szCs w:val="22"/>
          <w:u w:val="none"/>
        </w:rPr>
        <w:t>2.6.1</w:t>
      </w:r>
      <w:r w:rsidRPr="00114F52">
        <w:rPr>
          <w:color w:val="auto"/>
          <w:sz w:val="22"/>
          <w:szCs w:val="22"/>
          <w:u w:val="none"/>
        </w:rPr>
        <w:tab/>
        <w:t>Wymagana jakość materiałów powinna być potwierdzona przez producenta przez zaświadczenie o ja</w:t>
      </w:r>
      <w:r w:rsidRPr="00114F52">
        <w:rPr>
          <w:color w:val="auto"/>
          <w:sz w:val="22"/>
          <w:szCs w:val="22"/>
          <w:u w:val="none"/>
        </w:rPr>
        <w:softHyphen/>
        <w:t>kości lub znakiem kontroli jakości zamieszczonym na opakowaniu lub innym równorzędnym dokumentem.</w:t>
      </w:r>
    </w:p>
    <w:p w:rsidR="008F20BA" w:rsidRPr="00114F52" w:rsidRDefault="008F20BA" w:rsidP="008F20BA">
      <w:pPr>
        <w:pStyle w:val="z11"/>
        <w:widowControl/>
        <w:spacing w:before="0" w:line="360" w:lineRule="auto"/>
        <w:ind w:left="720" w:hanging="720"/>
        <w:rPr>
          <w:color w:val="auto"/>
          <w:sz w:val="22"/>
          <w:szCs w:val="22"/>
          <w:u w:val="none"/>
        </w:rPr>
      </w:pPr>
      <w:r w:rsidRPr="00114F52">
        <w:rPr>
          <w:color w:val="auto"/>
          <w:sz w:val="22"/>
          <w:szCs w:val="22"/>
          <w:u w:val="none"/>
        </w:rPr>
        <w:t>2.6.2</w:t>
      </w:r>
      <w:r w:rsidRPr="00114F52">
        <w:rPr>
          <w:color w:val="auto"/>
          <w:sz w:val="22"/>
          <w:szCs w:val="22"/>
          <w:u w:val="none"/>
        </w:rPr>
        <w:tab/>
        <w:t>Nie dopuszcza się stosowania do robót materiałów, których właściwości nie odpowiadają wymaganiom technicznym. Nie należy stosować również materiałów przeterminowanych (po okresie gwarancyjnym).</w:t>
      </w:r>
    </w:p>
    <w:p w:rsidR="008F20BA" w:rsidRPr="00174752" w:rsidRDefault="008F20BA" w:rsidP="008F20BA">
      <w:pPr>
        <w:pStyle w:val="znormal"/>
        <w:widowControl/>
        <w:ind w:left="0"/>
        <w:rPr>
          <w:color w:val="auto"/>
        </w:rPr>
      </w:pPr>
    </w:p>
    <w:p w:rsidR="008F20BA" w:rsidRPr="00A27DDB" w:rsidRDefault="008F20BA" w:rsidP="008F20BA">
      <w:pPr>
        <w:pStyle w:val="z1"/>
        <w:widowControl/>
        <w:spacing w:before="0"/>
        <w:rPr>
          <w:b w:val="0"/>
          <w:color w:val="auto"/>
          <w:sz w:val="22"/>
          <w:szCs w:val="22"/>
        </w:rPr>
      </w:pPr>
      <w:r w:rsidRPr="00A27DDB">
        <w:rPr>
          <w:b w:val="0"/>
          <w:color w:val="auto"/>
          <w:sz w:val="22"/>
          <w:szCs w:val="22"/>
        </w:rPr>
        <w:t>2.7</w:t>
      </w:r>
      <w:r w:rsidRPr="00A27DDB">
        <w:rPr>
          <w:b w:val="0"/>
          <w:color w:val="auto"/>
          <w:sz w:val="22"/>
          <w:szCs w:val="22"/>
        </w:rPr>
        <w:tab/>
        <w:t xml:space="preserve"> </w:t>
      </w:r>
      <w:r w:rsidRPr="00A27DDB">
        <w:rPr>
          <w:b w:val="0"/>
          <w:color w:val="auto"/>
          <w:sz w:val="22"/>
          <w:szCs w:val="22"/>
        </w:rPr>
        <w:tab/>
        <w:t>Obmiar robót</w:t>
      </w:r>
    </w:p>
    <w:p w:rsidR="008F20BA" w:rsidRPr="00174752" w:rsidRDefault="008F20BA" w:rsidP="008F20BA">
      <w:pPr>
        <w:pStyle w:val="znormal"/>
        <w:widowControl/>
        <w:ind w:left="720"/>
        <w:rPr>
          <w:color w:val="auto"/>
        </w:rPr>
      </w:pPr>
      <w:r w:rsidRPr="00174752">
        <w:rPr>
          <w:color w:val="auto"/>
        </w:rPr>
        <w:t xml:space="preserve">Jednostką obmiarową robót jest </w:t>
      </w:r>
      <w:r>
        <w:rPr>
          <w:color w:val="auto"/>
        </w:rPr>
        <w:t xml:space="preserve">podłoga - </w:t>
      </w:r>
      <w:r w:rsidRPr="00174752">
        <w:rPr>
          <w:color w:val="auto"/>
        </w:rPr>
        <w:t>m</w:t>
      </w:r>
      <w:r w:rsidRPr="00174752">
        <w:rPr>
          <w:vertAlign w:val="superscript"/>
        </w:rPr>
        <w:t>2</w:t>
      </w:r>
      <w:r>
        <w:rPr>
          <w:vertAlign w:val="superscript"/>
        </w:rPr>
        <w:t xml:space="preserve"> </w:t>
      </w:r>
      <w:r>
        <w:rPr>
          <w:color w:val="auto"/>
        </w:rPr>
        <w:t>cokół - m</w:t>
      </w:r>
      <w:r w:rsidRPr="00174752">
        <w:rPr>
          <w:color w:val="auto"/>
        </w:rPr>
        <w:t xml:space="preserve">. </w:t>
      </w:r>
    </w:p>
    <w:p w:rsidR="008F20BA" w:rsidRDefault="008F20BA" w:rsidP="008F20BA">
      <w:pPr>
        <w:pStyle w:val="z1"/>
        <w:widowControl/>
        <w:spacing w:before="0"/>
        <w:rPr>
          <w:b w:val="0"/>
          <w:color w:val="auto"/>
          <w:sz w:val="22"/>
          <w:szCs w:val="22"/>
        </w:rPr>
      </w:pPr>
    </w:p>
    <w:p w:rsidR="008F20BA" w:rsidRPr="00A27DDB" w:rsidRDefault="008F20BA" w:rsidP="008F20BA">
      <w:pPr>
        <w:pStyle w:val="z1"/>
        <w:widowControl/>
        <w:spacing w:before="0"/>
        <w:rPr>
          <w:b w:val="0"/>
          <w:color w:val="auto"/>
          <w:sz w:val="22"/>
          <w:szCs w:val="22"/>
        </w:rPr>
      </w:pPr>
      <w:r w:rsidRPr="00A27DDB">
        <w:rPr>
          <w:b w:val="0"/>
          <w:color w:val="auto"/>
          <w:sz w:val="22"/>
          <w:szCs w:val="22"/>
        </w:rPr>
        <w:t>2.8</w:t>
      </w:r>
      <w:r w:rsidRPr="00A27DDB">
        <w:rPr>
          <w:b w:val="0"/>
          <w:color w:val="auto"/>
          <w:sz w:val="22"/>
          <w:szCs w:val="22"/>
        </w:rPr>
        <w:tab/>
        <w:t xml:space="preserve"> </w:t>
      </w:r>
      <w:r w:rsidRPr="00A27DDB">
        <w:rPr>
          <w:b w:val="0"/>
          <w:color w:val="auto"/>
          <w:sz w:val="22"/>
          <w:szCs w:val="22"/>
        </w:rPr>
        <w:tab/>
        <w:t>Odbiór robót</w:t>
      </w:r>
    </w:p>
    <w:p w:rsidR="008F20BA" w:rsidRPr="00174752" w:rsidRDefault="008F20BA" w:rsidP="008F20BA">
      <w:pPr>
        <w:pStyle w:val="znormal"/>
        <w:widowControl/>
        <w:ind w:left="720"/>
        <w:rPr>
          <w:color w:val="auto"/>
        </w:rPr>
      </w:pPr>
      <w:r w:rsidRPr="00174752">
        <w:rPr>
          <w:color w:val="auto"/>
        </w:rPr>
        <w:t>Roboty podlegają odbiorowi wg. zasad podanych poniżej.</w:t>
      </w:r>
    </w:p>
    <w:p w:rsidR="008F20BA" w:rsidRPr="00A27DDB" w:rsidRDefault="008F20BA" w:rsidP="008F20BA">
      <w:pPr>
        <w:pStyle w:val="z11"/>
        <w:widowControl/>
        <w:spacing w:before="0" w:line="360" w:lineRule="auto"/>
        <w:ind w:left="720" w:hanging="720"/>
        <w:rPr>
          <w:color w:val="auto"/>
          <w:sz w:val="22"/>
          <w:szCs w:val="22"/>
          <w:u w:val="none"/>
        </w:rPr>
      </w:pPr>
      <w:r w:rsidRPr="00A27DDB">
        <w:rPr>
          <w:color w:val="auto"/>
          <w:sz w:val="22"/>
          <w:szCs w:val="22"/>
          <w:u w:val="none"/>
        </w:rPr>
        <w:t>2.8.1.</w:t>
      </w:r>
      <w:r>
        <w:rPr>
          <w:color w:val="auto"/>
          <w:sz w:val="22"/>
          <w:szCs w:val="22"/>
          <w:u w:val="none"/>
        </w:rPr>
        <w:tab/>
      </w:r>
      <w:r w:rsidRPr="00A27DDB">
        <w:rPr>
          <w:color w:val="auto"/>
          <w:sz w:val="22"/>
          <w:szCs w:val="22"/>
          <w:u w:val="none"/>
        </w:rPr>
        <w:t>Odbiór materiałów i robót powinien obejmować zgodności z dokumentacją przetargową oraz sprawdzenie właściwości technicznych tych materiałów z wystawionymi atestami wytwórcy. W przypadku zastrzeżeń co do zgodności materiału z zaświadczeniem o jakości wystawionym przez producenta – powinien być on zbadany laboratoryjnie.</w:t>
      </w:r>
    </w:p>
    <w:p w:rsidR="008F20BA" w:rsidRPr="00A27DDB" w:rsidRDefault="008F20BA" w:rsidP="008F20BA">
      <w:pPr>
        <w:pStyle w:val="z11"/>
        <w:widowControl/>
        <w:spacing w:before="0" w:line="360" w:lineRule="auto"/>
        <w:ind w:left="720" w:hanging="720"/>
        <w:rPr>
          <w:color w:val="auto"/>
          <w:sz w:val="22"/>
          <w:szCs w:val="22"/>
          <w:u w:val="none"/>
        </w:rPr>
      </w:pPr>
      <w:r w:rsidRPr="00A27DDB">
        <w:rPr>
          <w:color w:val="auto"/>
          <w:sz w:val="22"/>
          <w:szCs w:val="22"/>
          <w:u w:val="none"/>
        </w:rPr>
        <w:t>2.8.2.</w:t>
      </w:r>
      <w:r>
        <w:rPr>
          <w:color w:val="auto"/>
          <w:sz w:val="22"/>
          <w:szCs w:val="22"/>
          <w:u w:val="none"/>
        </w:rPr>
        <w:tab/>
      </w:r>
      <w:r w:rsidRPr="00A27DDB">
        <w:rPr>
          <w:color w:val="auto"/>
          <w:sz w:val="22"/>
          <w:szCs w:val="22"/>
          <w:u w:val="none"/>
        </w:rPr>
        <w:t>Nie dopuszcza się stosowania do robót materiałów, których właściwości nie odpowiadają wymaganiom technicznym.</w:t>
      </w:r>
    </w:p>
    <w:p w:rsidR="008F20BA" w:rsidRPr="00174752" w:rsidRDefault="008F20BA" w:rsidP="008F20BA">
      <w:pPr>
        <w:pStyle w:val="znormal"/>
        <w:widowControl/>
        <w:ind w:left="720"/>
        <w:rPr>
          <w:color w:val="auto"/>
        </w:rPr>
      </w:pPr>
      <w:r w:rsidRPr="00174752">
        <w:rPr>
          <w:color w:val="auto"/>
        </w:rPr>
        <w:t>Nie należy stosować również materiałów przeterminowanych (po okresie gwarancyjnym).</w:t>
      </w:r>
    </w:p>
    <w:p w:rsidR="008F20BA" w:rsidRPr="00237B12" w:rsidRDefault="008F20BA" w:rsidP="008F20BA">
      <w:pPr>
        <w:pStyle w:val="z11"/>
        <w:widowControl/>
        <w:spacing w:before="0" w:line="360" w:lineRule="auto"/>
        <w:ind w:left="426" w:hanging="426"/>
        <w:rPr>
          <w:color w:val="auto"/>
          <w:sz w:val="22"/>
          <w:szCs w:val="22"/>
          <w:u w:val="none"/>
        </w:rPr>
      </w:pPr>
      <w:r w:rsidRPr="00237B12">
        <w:rPr>
          <w:color w:val="auto"/>
          <w:sz w:val="22"/>
          <w:szCs w:val="22"/>
          <w:u w:val="none"/>
        </w:rPr>
        <w:t>2.8.3</w:t>
      </w:r>
      <w:r w:rsidRPr="00237B12">
        <w:rPr>
          <w:color w:val="auto"/>
          <w:sz w:val="22"/>
          <w:szCs w:val="22"/>
          <w:u w:val="none"/>
        </w:rPr>
        <w:tab/>
        <w:t>Odbiór powinien obejmować:</w:t>
      </w:r>
    </w:p>
    <w:p w:rsidR="008F20BA" w:rsidRPr="00174752" w:rsidRDefault="008F20BA" w:rsidP="008F20BA">
      <w:pPr>
        <w:pStyle w:val="KRESKA"/>
        <w:ind w:hanging="131"/>
      </w:pPr>
      <w:r w:rsidRPr="00174752">
        <w:t>sprawdzenie wyglądu zewnętrznego; badanie należy wykonać przez ocenę wzrokową,</w:t>
      </w:r>
    </w:p>
    <w:p w:rsidR="008F20BA" w:rsidRPr="00174752" w:rsidRDefault="008F20BA" w:rsidP="008F20BA">
      <w:pPr>
        <w:pStyle w:val="KRESKA"/>
        <w:ind w:hanging="131"/>
      </w:pPr>
      <w:r w:rsidRPr="00174752">
        <w:t>sprawdzenie prawidłowości wykonania styków materiałów posadzkowych; badania prosto</w:t>
      </w:r>
      <w:r w:rsidRPr="00174752">
        <w:softHyphen/>
        <w:t>liniowości należy wykonać wzrokowo.</w:t>
      </w:r>
    </w:p>
    <w:p w:rsidR="008F20BA" w:rsidRPr="00174752" w:rsidRDefault="008F20BA" w:rsidP="008F20BA">
      <w:pPr>
        <w:pStyle w:val="KRESKA"/>
        <w:ind w:hanging="131"/>
      </w:pPr>
      <w:r w:rsidRPr="00174752">
        <w:t>sprawdzenie prawidłowości wykonania cokołów i listew podłogowych; badanie należy wykonać przez ocenę wzrokową.</w:t>
      </w:r>
    </w:p>
    <w:p w:rsidR="008F20BA" w:rsidRPr="00237B12" w:rsidRDefault="008F20BA" w:rsidP="008F20BA">
      <w:pPr>
        <w:pStyle w:val="z1"/>
        <w:widowControl/>
        <w:spacing w:before="0"/>
        <w:rPr>
          <w:b w:val="0"/>
          <w:color w:val="auto"/>
          <w:sz w:val="22"/>
          <w:szCs w:val="22"/>
        </w:rPr>
      </w:pPr>
      <w:r w:rsidRPr="00237B12">
        <w:rPr>
          <w:b w:val="0"/>
          <w:color w:val="auto"/>
          <w:sz w:val="22"/>
          <w:szCs w:val="22"/>
        </w:rPr>
        <w:t>2.</w:t>
      </w:r>
      <w:r>
        <w:rPr>
          <w:b w:val="0"/>
          <w:color w:val="auto"/>
          <w:sz w:val="22"/>
          <w:szCs w:val="22"/>
        </w:rPr>
        <w:t>9</w:t>
      </w:r>
      <w:r>
        <w:rPr>
          <w:b w:val="0"/>
          <w:color w:val="auto"/>
          <w:sz w:val="22"/>
          <w:szCs w:val="22"/>
        </w:rPr>
        <w:tab/>
      </w:r>
      <w:r>
        <w:rPr>
          <w:b w:val="0"/>
          <w:color w:val="auto"/>
          <w:sz w:val="22"/>
          <w:szCs w:val="22"/>
        </w:rPr>
        <w:tab/>
      </w:r>
      <w:r w:rsidRPr="00237B12">
        <w:rPr>
          <w:b w:val="0"/>
          <w:color w:val="auto"/>
          <w:sz w:val="22"/>
          <w:szCs w:val="22"/>
        </w:rPr>
        <w:t>Przepisy związane</w:t>
      </w:r>
    </w:p>
    <w:p w:rsidR="008F20BA" w:rsidRPr="00174752" w:rsidRDefault="008F20BA" w:rsidP="008F20BA">
      <w:pPr>
        <w:pStyle w:val="znormal"/>
        <w:widowControl/>
        <w:ind w:left="2694" w:hanging="1974"/>
        <w:rPr>
          <w:color w:val="auto"/>
        </w:rPr>
      </w:pPr>
      <w:r w:rsidRPr="00174752">
        <w:rPr>
          <w:color w:val="auto"/>
        </w:rPr>
        <w:t xml:space="preserve">PN-EN 1008:2004 </w:t>
      </w:r>
      <w:r w:rsidRPr="00174752">
        <w:rPr>
          <w:color w:val="auto"/>
        </w:rPr>
        <w:tab/>
        <w:t>Woda zarobowa do betonu. Specyfikacja pobierania próbek.</w:t>
      </w:r>
    </w:p>
    <w:p w:rsidR="008F20BA" w:rsidRPr="00174752" w:rsidRDefault="008F20BA" w:rsidP="008F20BA">
      <w:pPr>
        <w:pStyle w:val="znormal"/>
        <w:widowControl/>
        <w:ind w:left="2694" w:hanging="1974"/>
        <w:rPr>
          <w:color w:val="auto"/>
        </w:rPr>
      </w:pPr>
      <w:r w:rsidRPr="00237B12">
        <w:rPr>
          <w:color w:val="auto"/>
        </w:rPr>
        <w:t>PN-EN 197-1:2002</w:t>
      </w:r>
      <w:r w:rsidRPr="00237B12">
        <w:rPr>
          <w:color w:val="auto"/>
        </w:rPr>
        <w:tab/>
        <w:t xml:space="preserve">Cement. </w:t>
      </w:r>
      <w:r w:rsidRPr="00174752">
        <w:rPr>
          <w:color w:val="auto"/>
        </w:rPr>
        <w:t xml:space="preserve">Skład, wymagania i kryteria zgodności dotyczące </w:t>
      </w:r>
      <w:r w:rsidRPr="00174752">
        <w:rPr>
          <w:color w:val="auto"/>
        </w:rPr>
        <w:br/>
        <w:t>cementów powszechnego użytku.</w:t>
      </w:r>
    </w:p>
    <w:p w:rsidR="008F20BA" w:rsidRPr="00174752" w:rsidRDefault="008F20BA" w:rsidP="008F20BA">
      <w:pPr>
        <w:pStyle w:val="znormal"/>
        <w:widowControl/>
        <w:ind w:left="2694" w:hanging="1974"/>
        <w:rPr>
          <w:color w:val="auto"/>
        </w:rPr>
      </w:pPr>
      <w:r w:rsidRPr="00174752">
        <w:rPr>
          <w:color w:val="auto"/>
        </w:rPr>
        <w:t>PN-EN 13139:2003</w:t>
      </w:r>
      <w:r w:rsidRPr="00174752">
        <w:rPr>
          <w:color w:val="auto"/>
        </w:rPr>
        <w:tab/>
        <w:t>Kruszywa do zaprawy.</w:t>
      </w:r>
    </w:p>
    <w:p w:rsidR="008F20BA" w:rsidRDefault="008F20BA" w:rsidP="008F20BA">
      <w:pPr>
        <w:pStyle w:val="znormal"/>
        <w:widowControl/>
        <w:ind w:left="2694" w:hanging="1974"/>
        <w:rPr>
          <w:color w:val="auto"/>
        </w:rPr>
      </w:pPr>
      <w:r w:rsidRPr="00174752">
        <w:rPr>
          <w:color w:val="auto"/>
        </w:rPr>
        <w:t>PN-62/B-10144</w:t>
      </w:r>
      <w:r w:rsidRPr="00174752">
        <w:rPr>
          <w:color w:val="auto"/>
        </w:rPr>
        <w:tab/>
        <w:t>Podłoża.</w:t>
      </w:r>
    </w:p>
    <w:p w:rsidR="008F20BA" w:rsidRPr="00F05B54" w:rsidRDefault="008F20BA" w:rsidP="008F20BA">
      <w:pPr>
        <w:pStyle w:val="znormal"/>
        <w:widowControl/>
        <w:ind w:left="2694" w:hanging="1974"/>
        <w:jc w:val="left"/>
        <w:rPr>
          <w:color w:val="auto"/>
        </w:rPr>
      </w:pPr>
      <w:r w:rsidRPr="00F05B54">
        <w:rPr>
          <w:color w:val="auto"/>
        </w:rPr>
        <w:t>PN-76/B-10142</w:t>
      </w:r>
      <w:r w:rsidRPr="00F05B54">
        <w:rPr>
          <w:color w:val="auto"/>
        </w:rPr>
        <w:tab/>
        <w:t>Posadzki deszczułkowe Wymagania i badania przy odbiorze.</w:t>
      </w:r>
    </w:p>
    <w:p w:rsidR="008F20BA" w:rsidRDefault="008F20BA" w:rsidP="008F20BA">
      <w:pPr>
        <w:tabs>
          <w:tab w:val="left" w:pos="-1440"/>
        </w:tabs>
        <w:spacing w:line="360" w:lineRule="auto"/>
        <w:ind w:left="360" w:hanging="360"/>
        <w:jc w:val="both"/>
        <w:rPr>
          <w:b/>
          <w:sz w:val="22"/>
          <w:szCs w:val="22"/>
        </w:rPr>
      </w:pPr>
    </w:p>
    <w:p w:rsidR="008F20BA" w:rsidRPr="00174752" w:rsidRDefault="008F20BA" w:rsidP="008F20BA">
      <w:pPr>
        <w:tabs>
          <w:tab w:val="left" w:pos="-1440"/>
        </w:tabs>
        <w:spacing w:line="360" w:lineRule="auto"/>
        <w:ind w:left="360" w:hanging="360"/>
        <w:jc w:val="both"/>
        <w:rPr>
          <w:b/>
          <w:bCs/>
          <w:sz w:val="22"/>
          <w:szCs w:val="22"/>
        </w:rPr>
      </w:pPr>
      <w:r>
        <w:rPr>
          <w:b/>
          <w:sz w:val="22"/>
          <w:szCs w:val="22"/>
        </w:rPr>
        <w:t>3</w:t>
      </w:r>
      <w:r w:rsidRPr="00992F22">
        <w:rPr>
          <w:b/>
          <w:sz w:val="22"/>
          <w:szCs w:val="22"/>
        </w:rPr>
        <w:tab/>
      </w:r>
      <w:r w:rsidRPr="00437990">
        <w:rPr>
          <w:b/>
          <w:sz w:val="22"/>
          <w:szCs w:val="22"/>
        </w:rPr>
        <w:t>Roboty malarskie  CPV 45442100-8</w:t>
      </w:r>
    </w:p>
    <w:p w:rsidR="008F20BA" w:rsidRDefault="008F20BA" w:rsidP="008F20BA">
      <w:pPr>
        <w:pStyle w:val="z1"/>
        <w:widowControl/>
        <w:spacing w:before="0"/>
        <w:rPr>
          <w:sz w:val="22"/>
          <w:szCs w:val="22"/>
        </w:rPr>
      </w:pPr>
    </w:p>
    <w:p w:rsidR="008F20BA" w:rsidRPr="009E1E9E" w:rsidRDefault="008F20BA" w:rsidP="008F20BA">
      <w:pPr>
        <w:pStyle w:val="z1"/>
        <w:widowControl/>
        <w:spacing w:before="0"/>
        <w:rPr>
          <w:b w:val="0"/>
          <w:sz w:val="22"/>
          <w:szCs w:val="22"/>
          <w:u w:val="single"/>
        </w:rPr>
      </w:pPr>
      <w:r w:rsidRPr="009E1E9E">
        <w:rPr>
          <w:b w:val="0"/>
          <w:sz w:val="22"/>
          <w:szCs w:val="22"/>
          <w:u w:val="single"/>
        </w:rPr>
        <w:t>3.1</w:t>
      </w:r>
      <w:r w:rsidRPr="009E1E9E">
        <w:rPr>
          <w:b w:val="0"/>
          <w:sz w:val="22"/>
          <w:szCs w:val="22"/>
          <w:u w:val="single"/>
        </w:rPr>
        <w:tab/>
      </w:r>
      <w:r w:rsidRPr="009E1E9E">
        <w:rPr>
          <w:b w:val="0"/>
          <w:sz w:val="22"/>
          <w:szCs w:val="22"/>
          <w:u w:val="single"/>
        </w:rPr>
        <w:tab/>
        <w:t>Wstęp</w:t>
      </w:r>
    </w:p>
    <w:p w:rsidR="008F20BA" w:rsidRPr="003D3AD7" w:rsidRDefault="008F20BA" w:rsidP="008F20BA">
      <w:pPr>
        <w:pStyle w:val="z11"/>
        <w:widowControl/>
        <w:spacing w:before="0" w:line="360" w:lineRule="auto"/>
        <w:rPr>
          <w:color w:val="auto"/>
          <w:sz w:val="22"/>
          <w:szCs w:val="22"/>
          <w:u w:val="none"/>
        </w:rPr>
      </w:pPr>
      <w:r>
        <w:rPr>
          <w:color w:val="auto"/>
          <w:sz w:val="22"/>
          <w:szCs w:val="22"/>
          <w:u w:val="none"/>
        </w:rPr>
        <w:lastRenderedPageBreak/>
        <w:t>3</w:t>
      </w:r>
      <w:r w:rsidRPr="003D3AD7">
        <w:rPr>
          <w:color w:val="auto"/>
          <w:sz w:val="22"/>
          <w:szCs w:val="22"/>
          <w:u w:val="none"/>
        </w:rPr>
        <w:t>.1.1</w:t>
      </w:r>
      <w:r w:rsidRPr="003D3AD7">
        <w:rPr>
          <w:color w:val="auto"/>
          <w:sz w:val="22"/>
          <w:szCs w:val="22"/>
          <w:u w:val="none"/>
        </w:rPr>
        <w:tab/>
        <w:t>Przedmiot SST</w:t>
      </w:r>
    </w:p>
    <w:p w:rsidR="008F20BA" w:rsidRPr="00174752" w:rsidRDefault="008F20BA" w:rsidP="008F20BA">
      <w:pPr>
        <w:pStyle w:val="znormal"/>
        <w:widowControl/>
        <w:ind w:left="720"/>
        <w:rPr>
          <w:b/>
          <w:bCs/>
          <w:color w:val="auto"/>
        </w:rPr>
      </w:pPr>
      <w:r w:rsidRPr="00174752">
        <w:rPr>
          <w:color w:val="auto"/>
        </w:rPr>
        <w:t xml:space="preserve">Przedmiotem niniejszej szczegółowej specyfikacji technicznej są wymagania dotyczące wykonania i odbioru </w:t>
      </w:r>
      <w:r w:rsidRPr="00174752">
        <w:rPr>
          <w:b/>
          <w:bCs/>
          <w:color w:val="auto"/>
        </w:rPr>
        <w:t>robót malarskich tynków wewnętrznych ścian i sufitów oraz elementów metalowych.</w:t>
      </w:r>
    </w:p>
    <w:p w:rsidR="008F20BA" w:rsidRPr="003D3AD7" w:rsidRDefault="008F20BA" w:rsidP="008F20BA">
      <w:pPr>
        <w:pStyle w:val="z11"/>
        <w:widowControl/>
        <w:spacing w:before="0" w:line="360" w:lineRule="auto"/>
        <w:rPr>
          <w:color w:val="auto"/>
          <w:sz w:val="22"/>
          <w:szCs w:val="22"/>
          <w:u w:val="none"/>
        </w:rPr>
      </w:pPr>
      <w:r>
        <w:rPr>
          <w:color w:val="auto"/>
          <w:sz w:val="22"/>
          <w:szCs w:val="22"/>
          <w:u w:val="none"/>
        </w:rPr>
        <w:t>3</w:t>
      </w:r>
      <w:r w:rsidRPr="003D3AD7">
        <w:rPr>
          <w:color w:val="auto"/>
          <w:sz w:val="22"/>
          <w:szCs w:val="22"/>
          <w:u w:val="none"/>
        </w:rPr>
        <w:t>.1.2</w:t>
      </w:r>
      <w:r w:rsidRPr="003D3AD7">
        <w:rPr>
          <w:color w:val="auto"/>
          <w:sz w:val="22"/>
          <w:szCs w:val="22"/>
          <w:u w:val="none"/>
        </w:rPr>
        <w:tab/>
        <w:t>Zakres robót objętych SST</w:t>
      </w:r>
    </w:p>
    <w:p w:rsidR="008F20BA" w:rsidRPr="00174752" w:rsidRDefault="008F20BA" w:rsidP="008F20BA">
      <w:pPr>
        <w:pStyle w:val="znormal"/>
        <w:widowControl/>
        <w:ind w:left="720"/>
        <w:rPr>
          <w:color w:val="auto"/>
        </w:rPr>
      </w:pPr>
      <w:r w:rsidRPr="00174752">
        <w:rPr>
          <w:color w:val="auto"/>
        </w:rPr>
        <w:t>Roboty, których dotyczy specyfikacja, obejmują wszystkie czynności umożliwiające i mające na celu wykonanie następujących robót malarskich:</w:t>
      </w:r>
    </w:p>
    <w:p w:rsidR="008F20BA" w:rsidRPr="00174752" w:rsidRDefault="008F20BA" w:rsidP="008F20BA">
      <w:pPr>
        <w:pStyle w:val="znormal"/>
        <w:widowControl/>
        <w:ind w:left="720"/>
        <w:rPr>
          <w:color w:val="auto"/>
        </w:rPr>
      </w:pPr>
      <w:r>
        <w:rPr>
          <w:color w:val="auto"/>
        </w:rPr>
        <w:t>-  przetarcie istniejących ścian i sufitów, naprawa rys, pęknięć</w:t>
      </w:r>
    </w:p>
    <w:p w:rsidR="008F20BA" w:rsidRDefault="008F20BA" w:rsidP="008F20BA">
      <w:pPr>
        <w:pStyle w:val="znormal"/>
        <w:widowControl/>
        <w:ind w:left="720"/>
        <w:rPr>
          <w:color w:val="auto"/>
        </w:rPr>
      </w:pPr>
      <w:r w:rsidRPr="00174752">
        <w:rPr>
          <w:color w:val="auto"/>
        </w:rPr>
        <w:t>-  malowanie tynków ścian i sufitów farbą emulsyjną</w:t>
      </w:r>
    </w:p>
    <w:p w:rsidR="008F20BA" w:rsidRPr="00174752" w:rsidRDefault="008F20BA" w:rsidP="008F20BA">
      <w:pPr>
        <w:pStyle w:val="znormal"/>
        <w:widowControl/>
        <w:ind w:left="720"/>
        <w:rPr>
          <w:color w:val="auto"/>
        </w:rPr>
      </w:pPr>
      <w:r>
        <w:rPr>
          <w:color w:val="auto"/>
        </w:rPr>
        <w:t>- malowanie lamperii do wysokości 2m lakierem akrylowym do lamperii</w:t>
      </w:r>
    </w:p>
    <w:p w:rsidR="008F20BA" w:rsidRPr="00174752" w:rsidRDefault="008F20BA" w:rsidP="008F20BA">
      <w:pPr>
        <w:pStyle w:val="znormal"/>
        <w:widowControl/>
        <w:ind w:left="720"/>
        <w:rPr>
          <w:color w:val="auto"/>
        </w:rPr>
      </w:pPr>
      <w:r w:rsidRPr="00174752">
        <w:rPr>
          <w:color w:val="auto"/>
        </w:rPr>
        <w:t>-  malowanie olejne rur, grzejników i elementów metalowych</w:t>
      </w:r>
    </w:p>
    <w:p w:rsidR="008F20BA" w:rsidRPr="00174752" w:rsidRDefault="008F20BA" w:rsidP="008F20BA">
      <w:pPr>
        <w:pStyle w:val="znormal"/>
        <w:widowControl/>
        <w:ind w:left="720"/>
        <w:rPr>
          <w:color w:val="auto"/>
        </w:rPr>
      </w:pPr>
      <w:r w:rsidRPr="00174752">
        <w:rPr>
          <w:color w:val="auto"/>
        </w:rPr>
        <w:t>- zabezpieczenie podłóg folią oraz mycie po robotach malarskich</w:t>
      </w:r>
    </w:p>
    <w:p w:rsidR="008F20BA" w:rsidRPr="009F31D3" w:rsidRDefault="008F20BA" w:rsidP="008F20BA">
      <w:pPr>
        <w:pStyle w:val="z11"/>
        <w:widowControl/>
        <w:spacing w:before="0" w:line="360" w:lineRule="auto"/>
        <w:rPr>
          <w:color w:val="auto"/>
          <w:sz w:val="22"/>
          <w:szCs w:val="22"/>
          <w:u w:val="none"/>
        </w:rPr>
      </w:pPr>
      <w:r>
        <w:rPr>
          <w:color w:val="auto"/>
          <w:sz w:val="22"/>
          <w:szCs w:val="22"/>
          <w:u w:val="none"/>
        </w:rPr>
        <w:t>3</w:t>
      </w:r>
      <w:r w:rsidRPr="009F31D3">
        <w:rPr>
          <w:color w:val="auto"/>
          <w:sz w:val="22"/>
          <w:szCs w:val="22"/>
          <w:u w:val="none"/>
        </w:rPr>
        <w:t>.1.3</w:t>
      </w:r>
      <w:r w:rsidRPr="009F31D3">
        <w:rPr>
          <w:color w:val="auto"/>
          <w:sz w:val="22"/>
          <w:szCs w:val="22"/>
          <w:u w:val="none"/>
        </w:rPr>
        <w:tab/>
        <w:t> Określenia podstawowe.</w:t>
      </w:r>
    </w:p>
    <w:p w:rsidR="008F20BA" w:rsidRPr="00174752" w:rsidRDefault="008F20BA" w:rsidP="008F20BA">
      <w:pPr>
        <w:pStyle w:val="znormal"/>
        <w:widowControl/>
        <w:ind w:left="720"/>
        <w:rPr>
          <w:color w:val="auto"/>
        </w:rPr>
      </w:pPr>
      <w:r w:rsidRPr="00174752">
        <w:rPr>
          <w:color w:val="auto"/>
        </w:rPr>
        <w:t>Określenia podane w niniejszej SST są zgodne z obowiązującymi odpowiednimi normami.</w:t>
      </w:r>
    </w:p>
    <w:p w:rsidR="008F20BA" w:rsidRPr="00174752" w:rsidRDefault="008F20BA" w:rsidP="008F20BA">
      <w:pPr>
        <w:pStyle w:val="znormal"/>
        <w:widowControl/>
        <w:ind w:left="720"/>
        <w:rPr>
          <w:color w:val="auto"/>
        </w:rPr>
      </w:pPr>
      <w:r w:rsidRPr="00174752">
        <w:rPr>
          <w:color w:val="auto"/>
        </w:rPr>
        <w:t>Wykonawca robót jest odpowiedzialny za jakość ich wykonania oraz za zgodność z dokumentacją projektową, SST i poleceniami Inwestora.</w:t>
      </w:r>
    </w:p>
    <w:p w:rsidR="008F20BA" w:rsidRDefault="008F20BA" w:rsidP="008F20BA">
      <w:pPr>
        <w:pStyle w:val="z1"/>
        <w:widowControl/>
        <w:spacing w:before="0"/>
        <w:rPr>
          <w:b w:val="0"/>
          <w:color w:val="auto"/>
          <w:sz w:val="22"/>
          <w:szCs w:val="22"/>
        </w:rPr>
      </w:pPr>
    </w:p>
    <w:p w:rsidR="008F20BA" w:rsidRPr="009E1E9E" w:rsidRDefault="008F20BA" w:rsidP="008F20BA">
      <w:pPr>
        <w:pStyle w:val="z1"/>
        <w:widowControl/>
        <w:spacing w:before="0"/>
        <w:rPr>
          <w:b w:val="0"/>
          <w:color w:val="auto"/>
          <w:sz w:val="22"/>
          <w:szCs w:val="22"/>
          <w:u w:val="single"/>
        </w:rPr>
      </w:pPr>
      <w:r w:rsidRPr="009E1E9E">
        <w:rPr>
          <w:b w:val="0"/>
          <w:color w:val="auto"/>
          <w:sz w:val="22"/>
          <w:szCs w:val="22"/>
          <w:u w:val="single"/>
        </w:rPr>
        <w:t>3.2</w:t>
      </w:r>
      <w:r w:rsidRPr="009E1E9E">
        <w:rPr>
          <w:b w:val="0"/>
          <w:color w:val="auto"/>
          <w:sz w:val="22"/>
          <w:szCs w:val="22"/>
          <w:u w:val="single"/>
        </w:rPr>
        <w:tab/>
      </w:r>
      <w:r w:rsidRPr="009E1E9E">
        <w:rPr>
          <w:b w:val="0"/>
          <w:color w:val="auto"/>
          <w:sz w:val="22"/>
          <w:szCs w:val="22"/>
          <w:u w:val="single"/>
        </w:rPr>
        <w:tab/>
        <w:t>Materiały</w:t>
      </w:r>
    </w:p>
    <w:p w:rsidR="008F20BA" w:rsidRPr="009F31D3" w:rsidRDefault="008F20BA" w:rsidP="008F20BA">
      <w:pPr>
        <w:pStyle w:val="z11"/>
        <w:widowControl/>
        <w:spacing w:before="0" w:line="360" w:lineRule="auto"/>
        <w:rPr>
          <w:color w:val="auto"/>
          <w:sz w:val="22"/>
          <w:szCs w:val="22"/>
          <w:u w:val="none"/>
        </w:rPr>
      </w:pPr>
      <w:r>
        <w:rPr>
          <w:color w:val="auto"/>
          <w:sz w:val="22"/>
          <w:szCs w:val="22"/>
          <w:u w:val="none"/>
        </w:rPr>
        <w:t>3.2</w:t>
      </w:r>
      <w:r w:rsidRPr="009F31D3">
        <w:rPr>
          <w:color w:val="auto"/>
          <w:sz w:val="22"/>
          <w:szCs w:val="22"/>
          <w:u w:val="none"/>
        </w:rPr>
        <w:t>.1</w:t>
      </w:r>
      <w:r w:rsidRPr="009F31D3">
        <w:rPr>
          <w:color w:val="auto"/>
          <w:sz w:val="22"/>
          <w:szCs w:val="22"/>
          <w:u w:val="none"/>
        </w:rPr>
        <w:tab/>
        <w:t>Woda (PN-EN 1008:2004)</w:t>
      </w:r>
    </w:p>
    <w:p w:rsidR="008F20BA" w:rsidRPr="00174752" w:rsidRDefault="008F20BA" w:rsidP="008F20BA">
      <w:pPr>
        <w:pStyle w:val="znormal"/>
        <w:widowControl/>
        <w:ind w:left="720"/>
        <w:rPr>
          <w:color w:val="auto"/>
        </w:rPr>
      </w:pPr>
      <w:r w:rsidRPr="00174752">
        <w:rPr>
          <w:color w:val="auto"/>
        </w:rPr>
        <w:t>Do przygotowania farb stosować można każdą wodę zdatną do picia. Niedozwolone jest użycie wód ściekowych, kanalizacyjnych bagiennych oraz wód zawierających tłuszcze organiczne, oleje i muł.</w:t>
      </w:r>
    </w:p>
    <w:p w:rsidR="008F20BA" w:rsidRPr="009F31D3" w:rsidRDefault="008F20BA" w:rsidP="008F20BA">
      <w:pPr>
        <w:pStyle w:val="z11"/>
        <w:widowControl/>
        <w:spacing w:before="0" w:line="360" w:lineRule="auto"/>
        <w:rPr>
          <w:color w:val="auto"/>
          <w:sz w:val="22"/>
          <w:szCs w:val="22"/>
          <w:u w:val="none"/>
        </w:rPr>
      </w:pPr>
      <w:r>
        <w:rPr>
          <w:color w:val="auto"/>
          <w:sz w:val="22"/>
          <w:szCs w:val="22"/>
          <w:u w:val="none"/>
        </w:rPr>
        <w:t>3.2</w:t>
      </w:r>
      <w:r w:rsidRPr="009F31D3">
        <w:rPr>
          <w:color w:val="auto"/>
          <w:sz w:val="22"/>
          <w:szCs w:val="22"/>
          <w:u w:val="none"/>
        </w:rPr>
        <w:t>.2</w:t>
      </w:r>
      <w:r w:rsidRPr="009F31D3">
        <w:rPr>
          <w:color w:val="auto"/>
          <w:sz w:val="22"/>
          <w:szCs w:val="22"/>
          <w:u w:val="none"/>
        </w:rPr>
        <w:tab/>
        <w:t>Mleko wapienne</w:t>
      </w:r>
    </w:p>
    <w:p w:rsidR="008F20BA" w:rsidRPr="00174752" w:rsidRDefault="008F20BA" w:rsidP="008F20BA">
      <w:pPr>
        <w:pStyle w:val="znormal"/>
        <w:widowControl/>
        <w:ind w:left="720"/>
        <w:rPr>
          <w:color w:val="auto"/>
        </w:rPr>
      </w:pPr>
      <w:r w:rsidRPr="00174752">
        <w:rPr>
          <w:color w:val="auto"/>
        </w:rPr>
        <w:t>Mleko wapienne powinno mieć postać cieczy o gęstości śmietany, uzyskanej przez rozcieńczenie 1 częś</w:t>
      </w:r>
      <w:r w:rsidRPr="00174752">
        <w:rPr>
          <w:color w:val="auto"/>
        </w:rPr>
        <w:softHyphen/>
        <w:t>ci ciasta wapiennego z 3 częściami wody, tworzącą jednolitą masę bez grudek i zanie</w:t>
      </w:r>
      <w:r w:rsidRPr="00174752">
        <w:rPr>
          <w:color w:val="auto"/>
        </w:rPr>
        <w:softHyphen/>
        <w:t>czyszczeń.</w:t>
      </w:r>
    </w:p>
    <w:p w:rsidR="008F20BA" w:rsidRPr="009F31D3" w:rsidRDefault="008F20BA" w:rsidP="008F20BA">
      <w:pPr>
        <w:pStyle w:val="z11"/>
        <w:widowControl/>
        <w:spacing w:before="0" w:line="360" w:lineRule="auto"/>
        <w:rPr>
          <w:color w:val="auto"/>
          <w:sz w:val="22"/>
          <w:szCs w:val="22"/>
          <w:u w:val="none"/>
        </w:rPr>
      </w:pPr>
      <w:r>
        <w:rPr>
          <w:color w:val="auto"/>
          <w:sz w:val="22"/>
          <w:szCs w:val="22"/>
          <w:u w:val="none"/>
        </w:rPr>
        <w:t>3.2</w:t>
      </w:r>
      <w:r w:rsidRPr="009F31D3">
        <w:rPr>
          <w:color w:val="auto"/>
          <w:sz w:val="22"/>
          <w:szCs w:val="22"/>
          <w:u w:val="none"/>
        </w:rPr>
        <w:t>.3</w:t>
      </w:r>
      <w:r>
        <w:rPr>
          <w:color w:val="auto"/>
          <w:sz w:val="22"/>
          <w:szCs w:val="22"/>
          <w:u w:val="none"/>
        </w:rPr>
        <w:tab/>
      </w:r>
      <w:r w:rsidRPr="009F31D3">
        <w:rPr>
          <w:color w:val="auto"/>
          <w:sz w:val="22"/>
          <w:szCs w:val="22"/>
          <w:u w:val="none"/>
        </w:rPr>
        <w:t>Spoiwa bezwodne</w:t>
      </w:r>
    </w:p>
    <w:p w:rsidR="008F20BA" w:rsidRPr="00174752" w:rsidRDefault="008F20BA" w:rsidP="008F20BA">
      <w:pPr>
        <w:pStyle w:val="z11"/>
        <w:widowControl/>
        <w:spacing w:before="0" w:line="360" w:lineRule="auto"/>
        <w:ind w:left="720"/>
        <w:rPr>
          <w:color w:val="auto"/>
          <w:sz w:val="22"/>
          <w:szCs w:val="22"/>
          <w:u w:val="none"/>
        </w:rPr>
      </w:pPr>
      <w:r w:rsidRPr="00174752">
        <w:rPr>
          <w:color w:val="auto"/>
          <w:sz w:val="22"/>
          <w:szCs w:val="22"/>
          <w:u w:val="none"/>
        </w:rPr>
        <w:t>Pokost lniany powinien być cieczą oleistą o z</w:t>
      </w:r>
      <w:r>
        <w:rPr>
          <w:color w:val="auto"/>
          <w:sz w:val="22"/>
          <w:szCs w:val="22"/>
          <w:u w:val="none"/>
        </w:rPr>
        <w:t xml:space="preserve">abarwieniu od żółtego do </w:t>
      </w:r>
      <w:r w:rsidRPr="00174752">
        <w:rPr>
          <w:color w:val="auto"/>
          <w:sz w:val="22"/>
          <w:szCs w:val="22"/>
          <w:u w:val="none"/>
        </w:rPr>
        <w:t>ciemnobrązowego i odpowiadającą wymaganiom normy państwowej.</w:t>
      </w:r>
    </w:p>
    <w:p w:rsidR="008F20BA" w:rsidRPr="00174752" w:rsidRDefault="008F20BA" w:rsidP="008F20BA">
      <w:pPr>
        <w:pStyle w:val="z11"/>
        <w:widowControl/>
        <w:spacing w:before="0" w:line="360" w:lineRule="auto"/>
        <w:ind w:left="720"/>
        <w:rPr>
          <w:sz w:val="22"/>
          <w:szCs w:val="22"/>
          <w:u w:val="none"/>
        </w:rPr>
      </w:pPr>
      <w:r w:rsidRPr="00174752">
        <w:rPr>
          <w:sz w:val="22"/>
          <w:szCs w:val="22"/>
          <w:u w:val="none"/>
        </w:rPr>
        <w:t>Pokost syntetyczny powinien być używany  postaci cieczy, barwy o</w:t>
      </w:r>
      <w:r>
        <w:rPr>
          <w:sz w:val="22"/>
          <w:szCs w:val="22"/>
          <w:u w:val="none"/>
        </w:rPr>
        <w:t xml:space="preserve">d jasnożółtej do </w:t>
      </w:r>
      <w:r w:rsidRPr="00174752">
        <w:rPr>
          <w:sz w:val="22"/>
          <w:szCs w:val="22"/>
          <w:u w:val="none"/>
        </w:rPr>
        <w:t>brunatnej, będącej roztworem żywicy kalafoniowej lub innej w lotnych rozpuszczalni</w:t>
      </w:r>
      <w:r>
        <w:rPr>
          <w:sz w:val="22"/>
          <w:szCs w:val="22"/>
          <w:u w:val="none"/>
        </w:rPr>
        <w:t xml:space="preserve">kach, </w:t>
      </w:r>
      <w:r w:rsidRPr="00174752">
        <w:rPr>
          <w:sz w:val="22"/>
          <w:szCs w:val="22"/>
          <w:u w:val="none"/>
        </w:rPr>
        <w:t xml:space="preserve">z ewentualnym dodatkiem modyfikującym, o właściwościach </w:t>
      </w:r>
      <w:r>
        <w:rPr>
          <w:sz w:val="22"/>
          <w:szCs w:val="22"/>
          <w:u w:val="none"/>
        </w:rPr>
        <w:t xml:space="preserve">technicznych zbliżonych do </w:t>
      </w:r>
      <w:r w:rsidRPr="00174752">
        <w:rPr>
          <w:sz w:val="22"/>
          <w:szCs w:val="22"/>
          <w:u w:val="none"/>
        </w:rPr>
        <w:t>pokostu naturalnego, lecz o krótszym czasie schnięc</w:t>
      </w:r>
      <w:r>
        <w:rPr>
          <w:sz w:val="22"/>
          <w:szCs w:val="22"/>
          <w:u w:val="none"/>
        </w:rPr>
        <w:t xml:space="preserve">ia. Powinien on odpowiadać </w:t>
      </w:r>
      <w:r w:rsidRPr="00174752">
        <w:rPr>
          <w:sz w:val="22"/>
          <w:szCs w:val="22"/>
          <w:u w:val="none"/>
        </w:rPr>
        <w:t xml:space="preserve">wymaganiom normy </w:t>
      </w:r>
      <w:r w:rsidRPr="00174752">
        <w:rPr>
          <w:sz w:val="22"/>
          <w:szCs w:val="22"/>
          <w:u w:val="none"/>
        </w:rPr>
        <w:tab/>
        <w:t>państwowej lub świadectwa dopuszczenia do stosowania w budownictwie.</w:t>
      </w:r>
    </w:p>
    <w:p w:rsidR="008F20BA" w:rsidRPr="00CC3AE1" w:rsidRDefault="008F20BA" w:rsidP="008F20BA">
      <w:pPr>
        <w:pStyle w:val="z11"/>
        <w:widowControl/>
        <w:spacing w:before="0" w:line="360" w:lineRule="auto"/>
        <w:rPr>
          <w:color w:val="auto"/>
          <w:sz w:val="22"/>
          <w:szCs w:val="22"/>
          <w:u w:val="none"/>
        </w:rPr>
      </w:pPr>
      <w:r>
        <w:rPr>
          <w:color w:val="auto"/>
          <w:sz w:val="22"/>
          <w:szCs w:val="22"/>
          <w:u w:val="none"/>
        </w:rPr>
        <w:t>3</w:t>
      </w:r>
      <w:r w:rsidRPr="00CC3AE1">
        <w:rPr>
          <w:color w:val="auto"/>
          <w:sz w:val="22"/>
          <w:szCs w:val="22"/>
          <w:u w:val="none"/>
        </w:rPr>
        <w:t>.</w:t>
      </w:r>
      <w:r>
        <w:rPr>
          <w:color w:val="auto"/>
          <w:sz w:val="22"/>
          <w:szCs w:val="22"/>
          <w:u w:val="none"/>
        </w:rPr>
        <w:t>2</w:t>
      </w:r>
      <w:r w:rsidRPr="00CC3AE1">
        <w:rPr>
          <w:color w:val="auto"/>
          <w:sz w:val="22"/>
          <w:szCs w:val="22"/>
          <w:u w:val="none"/>
        </w:rPr>
        <w:t>.</w:t>
      </w:r>
      <w:r>
        <w:rPr>
          <w:color w:val="auto"/>
          <w:sz w:val="22"/>
          <w:szCs w:val="22"/>
          <w:u w:val="none"/>
        </w:rPr>
        <w:t>4.</w:t>
      </w:r>
      <w:r>
        <w:rPr>
          <w:color w:val="auto"/>
          <w:sz w:val="22"/>
          <w:szCs w:val="22"/>
          <w:u w:val="none"/>
        </w:rPr>
        <w:tab/>
      </w:r>
      <w:r w:rsidRPr="00CC3AE1">
        <w:rPr>
          <w:color w:val="auto"/>
          <w:sz w:val="22"/>
          <w:szCs w:val="22"/>
          <w:u w:val="none"/>
        </w:rPr>
        <w:t>Rozcieńczalniki</w:t>
      </w:r>
    </w:p>
    <w:p w:rsidR="008F20BA" w:rsidRPr="00174752" w:rsidRDefault="008F20BA" w:rsidP="008F20BA">
      <w:pPr>
        <w:pStyle w:val="znormal"/>
        <w:widowControl/>
        <w:ind w:left="720"/>
        <w:rPr>
          <w:color w:val="auto"/>
        </w:rPr>
      </w:pPr>
      <w:r w:rsidRPr="00174752">
        <w:rPr>
          <w:color w:val="auto"/>
        </w:rPr>
        <w:t>W zależności od rodzaju farby należy stosować:</w:t>
      </w:r>
    </w:p>
    <w:p w:rsidR="008F20BA" w:rsidRPr="00174752" w:rsidRDefault="008F20BA" w:rsidP="008F20BA">
      <w:pPr>
        <w:pStyle w:val="KRESKA"/>
        <w:numPr>
          <w:ilvl w:val="0"/>
          <w:numId w:val="4"/>
        </w:numPr>
        <w:tabs>
          <w:tab w:val="clear" w:pos="1361"/>
          <w:tab w:val="left" w:pos="1080"/>
          <w:tab w:val="left" w:pos="1381"/>
        </w:tabs>
        <w:suppressAutoHyphens/>
        <w:autoSpaceDN/>
        <w:adjustRightInd/>
        <w:ind w:left="720" w:firstLine="0"/>
      </w:pPr>
      <w:r w:rsidRPr="00174752">
        <w:t>wodę – do farb wapiennych,</w:t>
      </w:r>
    </w:p>
    <w:p w:rsidR="008F20BA" w:rsidRPr="00174752" w:rsidRDefault="008F20BA" w:rsidP="008F20BA">
      <w:pPr>
        <w:pStyle w:val="KRESKA"/>
        <w:numPr>
          <w:ilvl w:val="0"/>
          <w:numId w:val="4"/>
        </w:numPr>
        <w:tabs>
          <w:tab w:val="clear" w:pos="1361"/>
          <w:tab w:val="left" w:pos="1080"/>
          <w:tab w:val="left" w:pos="1381"/>
        </w:tabs>
        <w:suppressAutoHyphens/>
        <w:autoSpaceDN/>
        <w:adjustRightInd/>
        <w:ind w:left="720" w:firstLine="0"/>
      </w:pPr>
      <w:r w:rsidRPr="00174752">
        <w:lastRenderedPageBreak/>
        <w:t>terpentynę i benzynę – do farb i emalii olejnych,</w:t>
      </w:r>
    </w:p>
    <w:p w:rsidR="008F20BA" w:rsidRPr="00174752" w:rsidRDefault="008F20BA" w:rsidP="008F20BA">
      <w:pPr>
        <w:pStyle w:val="KRESKA"/>
        <w:numPr>
          <w:ilvl w:val="0"/>
          <w:numId w:val="4"/>
        </w:numPr>
        <w:tabs>
          <w:tab w:val="clear" w:pos="1361"/>
          <w:tab w:val="left" w:pos="1080"/>
          <w:tab w:val="left" w:pos="1381"/>
        </w:tabs>
        <w:suppressAutoHyphens/>
        <w:autoSpaceDN/>
        <w:adjustRightInd/>
        <w:ind w:left="720" w:firstLine="0"/>
      </w:pPr>
      <w:r w:rsidRPr="00174752">
        <w:t>inne rozcieńczalniki przygotowane fabrycznie dla poszczególnych rodzajów farb powinny odpowiadać normom państwowym lub mieć cechy techniczne zgodne z zaświadczeniem o ja</w:t>
      </w:r>
      <w:r w:rsidRPr="00174752">
        <w:softHyphen/>
        <w:t>kości wydanym przez producenta oraz z zakresem ich stosowania.</w:t>
      </w:r>
    </w:p>
    <w:p w:rsidR="008F20BA" w:rsidRPr="00CC3AE1" w:rsidRDefault="008F20BA" w:rsidP="008F20BA">
      <w:pPr>
        <w:pStyle w:val="z11"/>
        <w:widowControl/>
        <w:spacing w:before="0" w:line="360" w:lineRule="auto"/>
        <w:rPr>
          <w:color w:val="auto"/>
          <w:sz w:val="22"/>
          <w:szCs w:val="22"/>
          <w:u w:val="none"/>
        </w:rPr>
      </w:pPr>
      <w:r>
        <w:rPr>
          <w:color w:val="auto"/>
          <w:sz w:val="22"/>
          <w:szCs w:val="22"/>
          <w:u w:val="none"/>
        </w:rPr>
        <w:t>3</w:t>
      </w:r>
      <w:r w:rsidRPr="00CC3AE1">
        <w:rPr>
          <w:color w:val="auto"/>
          <w:sz w:val="22"/>
          <w:szCs w:val="22"/>
          <w:u w:val="none"/>
        </w:rPr>
        <w:t>.</w:t>
      </w:r>
      <w:r>
        <w:rPr>
          <w:color w:val="auto"/>
          <w:sz w:val="22"/>
          <w:szCs w:val="22"/>
          <w:u w:val="none"/>
        </w:rPr>
        <w:t>2</w:t>
      </w:r>
      <w:r w:rsidRPr="00CC3AE1">
        <w:rPr>
          <w:color w:val="auto"/>
          <w:sz w:val="22"/>
          <w:szCs w:val="22"/>
          <w:u w:val="none"/>
        </w:rPr>
        <w:t>.5</w:t>
      </w:r>
      <w:r w:rsidRPr="00CC3AE1">
        <w:rPr>
          <w:color w:val="auto"/>
          <w:sz w:val="22"/>
          <w:szCs w:val="22"/>
          <w:u w:val="none"/>
        </w:rPr>
        <w:tab/>
        <w:t>Farby budowlane gotowe</w:t>
      </w:r>
    </w:p>
    <w:p w:rsidR="008F20BA" w:rsidRPr="00174752" w:rsidRDefault="008F20BA" w:rsidP="008F20BA">
      <w:pPr>
        <w:pStyle w:val="z3"/>
        <w:widowControl/>
        <w:spacing w:before="0"/>
        <w:ind w:left="720"/>
        <w:rPr>
          <w:color w:val="auto"/>
        </w:rPr>
      </w:pPr>
      <w:r w:rsidRPr="00174752">
        <w:rPr>
          <w:color w:val="auto"/>
        </w:rPr>
        <w:t>Farby niezależnie od ich rodzaju powinny odpowiadać wymaganiom norm państwowych lub świadectw dopuszczenia do stosowania w budownictwie.</w:t>
      </w:r>
    </w:p>
    <w:p w:rsidR="008F20BA" w:rsidRPr="00174752" w:rsidRDefault="008F20BA" w:rsidP="008F20BA">
      <w:pPr>
        <w:pStyle w:val="z3"/>
        <w:widowControl/>
        <w:spacing w:before="0"/>
        <w:ind w:left="720"/>
        <w:rPr>
          <w:color w:val="auto"/>
        </w:rPr>
      </w:pPr>
      <w:r w:rsidRPr="00174752">
        <w:rPr>
          <w:color w:val="auto"/>
        </w:rPr>
        <w:t>Farby emulsyjne wytwarzane fabrycznie</w:t>
      </w:r>
    </w:p>
    <w:p w:rsidR="008F20BA" w:rsidRPr="00174752" w:rsidRDefault="008F20BA" w:rsidP="008F20BA">
      <w:pPr>
        <w:pStyle w:val="znormal"/>
        <w:widowControl/>
        <w:ind w:left="720"/>
        <w:rPr>
          <w:color w:val="auto"/>
        </w:rPr>
      </w:pPr>
      <w:r w:rsidRPr="00174752">
        <w:rPr>
          <w:color w:val="auto"/>
        </w:rPr>
        <w:t xml:space="preserve">Na tynkach można stosować farby emulsyjne na spoiwach z: polioctanu winylu, lateksu </w:t>
      </w:r>
      <w:proofErr w:type="spellStart"/>
      <w:r w:rsidRPr="00174752">
        <w:rPr>
          <w:color w:val="auto"/>
        </w:rPr>
        <w:t>butadieno</w:t>
      </w:r>
      <w:proofErr w:type="spellEnd"/>
      <w:r w:rsidRPr="00174752">
        <w:rPr>
          <w:color w:val="auto"/>
        </w:rPr>
        <w:t>-styrenowego i innych zgodnie z zasadami podanymi w normach i świadectwach ich dopuszczenia przez ITB.</w:t>
      </w:r>
    </w:p>
    <w:p w:rsidR="008F20BA" w:rsidRPr="00174752" w:rsidRDefault="008F20BA" w:rsidP="008F20BA">
      <w:pPr>
        <w:pStyle w:val="z3"/>
        <w:widowControl/>
        <w:spacing w:before="0"/>
        <w:ind w:left="720"/>
        <w:rPr>
          <w:color w:val="auto"/>
        </w:rPr>
      </w:pPr>
      <w:r w:rsidRPr="00174752">
        <w:rPr>
          <w:color w:val="auto"/>
        </w:rPr>
        <w:t>Farby olejne i ftalowe</w:t>
      </w:r>
    </w:p>
    <w:p w:rsidR="008F20BA" w:rsidRPr="00174752" w:rsidRDefault="008F20BA" w:rsidP="008F20BA">
      <w:pPr>
        <w:pStyle w:val="znormal"/>
        <w:widowControl/>
        <w:ind w:left="720"/>
        <w:rPr>
          <w:color w:val="auto"/>
        </w:rPr>
      </w:pPr>
      <w:r w:rsidRPr="00174752">
        <w:rPr>
          <w:color w:val="auto"/>
        </w:rPr>
        <w:t>Farba olejna do gruntowania ogólnego stosowania wg PN-C-81901:2002</w:t>
      </w:r>
    </w:p>
    <w:p w:rsidR="008F20BA" w:rsidRPr="00174752" w:rsidRDefault="008F20BA" w:rsidP="008F20BA">
      <w:pPr>
        <w:pStyle w:val="KRESKA"/>
        <w:numPr>
          <w:ilvl w:val="0"/>
          <w:numId w:val="10"/>
        </w:numPr>
        <w:tabs>
          <w:tab w:val="left" w:pos="1333"/>
        </w:tabs>
        <w:suppressAutoHyphens/>
        <w:autoSpaceDN/>
        <w:adjustRightInd/>
        <w:rPr>
          <w:vertAlign w:val="superscript"/>
        </w:rPr>
      </w:pPr>
      <w:r w:rsidRPr="00174752">
        <w:t>wydajność – 6–8 m</w:t>
      </w:r>
      <w:r w:rsidRPr="00174752">
        <w:rPr>
          <w:vertAlign w:val="superscript"/>
        </w:rPr>
        <w:t>2</w:t>
      </w:r>
      <w:r w:rsidRPr="00174752">
        <w:t>/dm</w:t>
      </w:r>
      <w:r w:rsidRPr="00174752">
        <w:rPr>
          <w:vertAlign w:val="superscript"/>
        </w:rPr>
        <w:t>3</w:t>
      </w:r>
    </w:p>
    <w:p w:rsidR="008F20BA" w:rsidRPr="00174752" w:rsidRDefault="008F20BA" w:rsidP="008F20BA">
      <w:pPr>
        <w:pStyle w:val="KRESKA"/>
        <w:numPr>
          <w:ilvl w:val="0"/>
          <w:numId w:val="10"/>
        </w:numPr>
        <w:tabs>
          <w:tab w:val="left" w:pos="1333"/>
        </w:tabs>
        <w:suppressAutoHyphens/>
        <w:autoSpaceDN/>
        <w:adjustRightInd/>
      </w:pPr>
      <w:r w:rsidRPr="00174752">
        <w:t>czas schnięcia – 12 h</w:t>
      </w:r>
    </w:p>
    <w:p w:rsidR="008F20BA" w:rsidRPr="00174752" w:rsidRDefault="008F20BA" w:rsidP="008F20BA">
      <w:pPr>
        <w:pStyle w:val="znormal"/>
        <w:widowControl/>
        <w:ind w:left="720"/>
        <w:rPr>
          <w:color w:val="auto"/>
        </w:rPr>
      </w:pPr>
      <w:r w:rsidRPr="00174752">
        <w:rPr>
          <w:color w:val="auto"/>
        </w:rPr>
        <w:t>Farby olejne i ftalowe nawierzchniowe ogólnego stosowania wg PN-C-81901/2002</w:t>
      </w:r>
    </w:p>
    <w:p w:rsidR="008F20BA" w:rsidRPr="00174752" w:rsidRDefault="008F20BA" w:rsidP="008F20BA">
      <w:pPr>
        <w:pStyle w:val="KRESKA"/>
        <w:numPr>
          <w:ilvl w:val="0"/>
          <w:numId w:val="11"/>
        </w:numPr>
        <w:tabs>
          <w:tab w:val="left" w:pos="900"/>
          <w:tab w:val="left" w:pos="1191"/>
        </w:tabs>
        <w:suppressAutoHyphens/>
        <w:autoSpaceDN/>
        <w:adjustRightInd/>
        <w:rPr>
          <w:vertAlign w:val="superscript"/>
        </w:rPr>
      </w:pPr>
      <w:r w:rsidRPr="00174752">
        <w:t>wydajność – 6–10 m</w:t>
      </w:r>
      <w:r w:rsidRPr="00174752">
        <w:rPr>
          <w:vertAlign w:val="superscript"/>
        </w:rPr>
        <w:t>2</w:t>
      </w:r>
      <w:r w:rsidRPr="00174752">
        <w:t>/dm</w:t>
      </w:r>
      <w:r w:rsidRPr="00174752">
        <w:rPr>
          <w:vertAlign w:val="superscript"/>
        </w:rPr>
        <w:t>3</w:t>
      </w:r>
    </w:p>
    <w:p w:rsidR="008F20BA" w:rsidRPr="00174752" w:rsidRDefault="008F20BA" w:rsidP="008F20BA">
      <w:pPr>
        <w:pStyle w:val="KRESKA"/>
        <w:numPr>
          <w:ilvl w:val="0"/>
          <w:numId w:val="0"/>
        </w:numPr>
        <w:tabs>
          <w:tab w:val="left" w:pos="1191"/>
        </w:tabs>
        <w:suppressAutoHyphens/>
        <w:autoSpaceDN/>
        <w:adjustRightInd/>
        <w:ind w:left="720"/>
        <w:rPr>
          <w:color w:val="auto"/>
        </w:rPr>
      </w:pPr>
      <w:r w:rsidRPr="00174752">
        <w:t>Farby powinny być pakowane zgodnie z PN-O-79601-2:1996 w bębny lekkie lub wiaderka stożkowe wg PN-EN-ISO 90-2:2002 i przechowywane w temperaturze min. +5°</w:t>
      </w:r>
      <w:r w:rsidRPr="00174752">
        <w:rPr>
          <w:color w:val="auto"/>
        </w:rPr>
        <w:t>Środki gruntujące</w:t>
      </w:r>
    </w:p>
    <w:p w:rsidR="008F20BA" w:rsidRPr="00174752" w:rsidRDefault="008F20BA" w:rsidP="008F20BA">
      <w:pPr>
        <w:pStyle w:val="z3"/>
        <w:widowControl/>
        <w:spacing w:before="0"/>
        <w:ind w:left="720"/>
        <w:rPr>
          <w:color w:val="auto"/>
        </w:rPr>
      </w:pPr>
      <w:r w:rsidRPr="00174752">
        <w:rPr>
          <w:color w:val="auto"/>
        </w:rPr>
        <w:t>Przy malowaniu farbami emulsyjnymi:</w:t>
      </w:r>
    </w:p>
    <w:p w:rsidR="008F20BA" w:rsidRPr="00174752" w:rsidRDefault="008F20BA" w:rsidP="008F20BA">
      <w:pPr>
        <w:pStyle w:val="KRESKA"/>
        <w:numPr>
          <w:ilvl w:val="0"/>
          <w:numId w:val="4"/>
        </w:numPr>
        <w:tabs>
          <w:tab w:val="clear" w:pos="1361"/>
          <w:tab w:val="left" w:pos="1333"/>
          <w:tab w:val="left" w:pos="1381"/>
        </w:tabs>
        <w:suppressAutoHyphens/>
        <w:autoSpaceDN/>
        <w:adjustRightInd/>
        <w:ind w:left="1333"/>
      </w:pPr>
      <w:r w:rsidRPr="00174752">
        <w:t>powierzchni betonowych lub tynków zwykłych nie zaleca się gruntowania, o ile świa</w:t>
      </w:r>
      <w:r w:rsidRPr="00174752">
        <w:softHyphen/>
        <w:t>dectwo dopuszczenia nowego rodzaju farby emulsyjnej nie podaje inaczej,</w:t>
      </w:r>
    </w:p>
    <w:p w:rsidR="008F20BA" w:rsidRPr="00174752" w:rsidRDefault="008F20BA" w:rsidP="008F20BA">
      <w:pPr>
        <w:pStyle w:val="KRESKA"/>
        <w:numPr>
          <w:ilvl w:val="0"/>
          <w:numId w:val="4"/>
        </w:numPr>
        <w:tabs>
          <w:tab w:val="clear" w:pos="1361"/>
          <w:tab w:val="left" w:pos="1333"/>
          <w:tab w:val="left" w:pos="1381"/>
        </w:tabs>
        <w:suppressAutoHyphens/>
        <w:autoSpaceDN/>
        <w:adjustRightInd/>
        <w:ind w:left="1333"/>
      </w:pPr>
      <w:r w:rsidRPr="00174752">
        <w:t>na chłonnych podłożach należy stosować do gruntowania farbę emulsyjną rozcieńczoną wodą w stosunku 1:3–5 z tego samego rodzaju farby, z jakiej przewiduje się wykonanie powłoki malarskiej.</w:t>
      </w:r>
    </w:p>
    <w:p w:rsidR="008F20BA" w:rsidRPr="00174752" w:rsidRDefault="008F20BA" w:rsidP="008F20BA">
      <w:pPr>
        <w:pStyle w:val="z3"/>
        <w:widowControl/>
        <w:spacing w:before="0"/>
        <w:ind w:left="993" w:hanging="273"/>
        <w:rPr>
          <w:color w:val="auto"/>
        </w:rPr>
      </w:pPr>
      <w:r w:rsidRPr="00174752">
        <w:rPr>
          <w:color w:val="auto"/>
        </w:rPr>
        <w:t>Przy malowaniu farbami olejnymi i syntetycznymi powierzchnie należy zagruntować rozcieńczonym pokostem 1:1 (pokost: benzyna lakiernicza).</w:t>
      </w:r>
    </w:p>
    <w:p w:rsidR="008F20BA" w:rsidRPr="00174752" w:rsidRDefault="008F20BA" w:rsidP="008F20BA">
      <w:pPr>
        <w:pStyle w:val="z3"/>
        <w:widowControl/>
        <w:spacing w:before="0"/>
        <w:ind w:left="993" w:hanging="273"/>
        <w:rPr>
          <w:color w:val="auto"/>
        </w:rPr>
      </w:pPr>
      <w:r w:rsidRPr="00174752">
        <w:rPr>
          <w:color w:val="auto"/>
        </w:rPr>
        <w:t>Gipsowanie ścian wykonać gipsem szpachlowym.</w:t>
      </w:r>
    </w:p>
    <w:p w:rsidR="008F20BA" w:rsidRPr="009E1E9E" w:rsidRDefault="008F20BA" w:rsidP="008F20BA">
      <w:pPr>
        <w:pStyle w:val="z1"/>
        <w:widowControl/>
        <w:spacing w:before="0"/>
        <w:rPr>
          <w:b w:val="0"/>
          <w:color w:val="auto"/>
          <w:sz w:val="22"/>
          <w:szCs w:val="22"/>
          <w:u w:val="single"/>
        </w:rPr>
      </w:pPr>
      <w:r w:rsidRPr="009E1E9E">
        <w:rPr>
          <w:b w:val="0"/>
          <w:color w:val="auto"/>
          <w:sz w:val="22"/>
          <w:szCs w:val="22"/>
          <w:u w:val="single"/>
        </w:rPr>
        <w:t xml:space="preserve">3.3 </w:t>
      </w:r>
      <w:r w:rsidRPr="009E1E9E">
        <w:rPr>
          <w:b w:val="0"/>
          <w:color w:val="auto"/>
          <w:sz w:val="22"/>
          <w:szCs w:val="22"/>
          <w:u w:val="single"/>
        </w:rPr>
        <w:tab/>
      </w:r>
      <w:r w:rsidRPr="009E1E9E">
        <w:rPr>
          <w:b w:val="0"/>
          <w:color w:val="auto"/>
          <w:sz w:val="22"/>
          <w:szCs w:val="22"/>
          <w:u w:val="single"/>
        </w:rPr>
        <w:tab/>
        <w:t>Sprzęt</w:t>
      </w:r>
    </w:p>
    <w:p w:rsidR="008F20BA" w:rsidRPr="00174752" w:rsidRDefault="008F20BA" w:rsidP="008F20BA">
      <w:pPr>
        <w:pStyle w:val="znormal"/>
        <w:widowControl/>
        <w:ind w:left="720"/>
        <w:rPr>
          <w:color w:val="auto"/>
        </w:rPr>
      </w:pPr>
      <w:r w:rsidRPr="00174752">
        <w:rPr>
          <w:color w:val="auto"/>
        </w:rPr>
        <w:t>Roboty można wykonać przy użyciu pędzli lub wałków malarskich oraz innym koniecznym drobnym sprzętem ręcznym.</w:t>
      </w:r>
    </w:p>
    <w:p w:rsidR="008F20BA" w:rsidRPr="00997968" w:rsidRDefault="008F20BA" w:rsidP="008F20BA">
      <w:pPr>
        <w:pStyle w:val="z1"/>
        <w:widowControl/>
        <w:spacing w:before="0"/>
        <w:rPr>
          <w:b w:val="0"/>
          <w:color w:val="auto"/>
          <w:sz w:val="22"/>
          <w:szCs w:val="22"/>
          <w:u w:val="single"/>
        </w:rPr>
      </w:pPr>
      <w:r w:rsidRPr="00997968">
        <w:rPr>
          <w:b w:val="0"/>
          <w:color w:val="auto"/>
          <w:sz w:val="22"/>
          <w:szCs w:val="22"/>
          <w:u w:val="single"/>
        </w:rPr>
        <w:t>3.4</w:t>
      </w:r>
      <w:r w:rsidRPr="00997968">
        <w:rPr>
          <w:b w:val="0"/>
          <w:color w:val="auto"/>
          <w:sz w:val="22"/>
          <w:szCs w:val="22"/>
          <w:u w:val="single"/>
        </w:rPr>
        <w:tab/>
        <w:t xml:space="preserve"> </w:t>
      </w:r>
      <w:r w:rsidRPr="00997968">
        <w:rPr>
          <w:b w:val="0"/>
          <w:color w:val="auto"/>
          <w:sz w:val="22"/>
          <w:szCs w:val="22"/>
          <w:u w:val="single"/>
        </w:rPr>
        <w:tab/>
        <w:t>Transport</w:t>
      </w:r>
    </w:p>
    <w:p w:rsidR="008F20BA" w:rsidRPr="00174752" w:rsidRDefault="008F20BA" w:rsidP="008F20BA">
      <w:pPr>
        <w:pStyle w:val="znormal"/>
        <w:widowControl/>
        <w:ind w:left="720"/>
        <w:rPr>
          <w:color w:val="auto"/>
        </w:rPr>
      </w:pPr>
      <w:r w:rsidRPr="00174752">
        <w:rPr>
          <w:color w:val="auto"/>
        </w:rPr>
        <w:t>Farby pakowane wg punktu 2.5.4 należy transportować zgodnie z PN-85/0-79252 i przepisami obowiązującymi w transporcie kolejowym lub drogowym.</w:t>
      </w:r>
    </w:p>
    <w:p w:rsidR="008F20BA" w:rsidRPr="00997968" w:rsidRDefault="008F20BA" w:rsidP="008F20BA">
      <w:pPr>
        <w:pStyle w:val="z1"/>
        <w:widowControl/>
        <w:spacing w:before="0"/>
        <w:rPr>
          <w:b w:val="0"/>
          <w:color w:val="auto"/>
          <w:sz w:val="22"/>
          <w:szCs w:val="22"/>
          <w:u w:val="single"/>
        </w:rPr>
      </w:pPr>
      <w:r w:rsidRPr="00997968">
        <w:rPr>
          <w:b w:val="0"/>
          <w:color w:val="auto"/>
          <w:sz w:val="22"/>
          <w:szCs w:val="22"/>
          <w:u w:val="single"/>
        </w:rPr>
        <w:t xml:space="preserve">3.5. </w:t>
      </w:r>
      <w:r w:rsidRPr="00997968">
        <w:rPr>
          <w:b w:val="0"/>
          <w:color w:val="auto"/>
          <w:sz w:val="22"/>
          <w:szCs w:val="22"/>
          <w:u w:val="single"/>
        </w:rPr>
        <w:tab/>
      </w:r>
      <w:r w:rsidRPr="00997968">
        <w:rPr>
          <w:b w:val="0"/>
          <w:color w:val="auto"/>
          <w:sz w:val="22"/>
          <w:szCs w:val="22"/>
          <w:u w:val="single"/>
        </w:rPr>
        <w:tab/>
        <w:t>Wykonanie robót</w:t>
      </w:r>
    </w:p>
    <w:p w:rsidR="008F20BA" w:rsidRPr="00174752" w:rsidRDefault="008F20BA" w:rsidP="008F20BA">
      <w:pPr>
        <w:pStyle w:val="znormal"/>
        <w:widowControl/>
        <w:ind w:left="720" w:hanging="720"/>
        <w:rPr>
          <w:color w:val="auto"/>
        </w:rPr>
      </w:pPr>
      <w:r>
        <w:rPr>
          <w:color w:val="auto"/>
        </w:rPr>
        <w:lastRenderedPageBreak/>
        <w:t>3.5.1</w:t>
      </w:r>
      <w:r>
        <w:rPr>
          <w:color w:val="auto"/>
        </w:rPr>
        <w:tab/>
      </w:r>
      <w:r w:rsidRPr="00174752">
        <w:rPr>
          <w:color w:val="auto"/>
        </w:rPr>
        <w:t>Przy malowaniu powierzchni wewnętrznych temperatura nie powinna być niższa niż +</w:t>
      </w:r>
      <w:smartTag w:uri="urn:schemas-microsoft-com:office:smarttags" w:element="metricconverter">
        <w:smartTagPr>
          <w:attr w:name="ProductID" w:val="8ﾰC"/>
        </w:smartTagPr>
        <w:r w:rsidRPr="00174752">
          <w:rPr>
            <w:color w:val="auto"/>
          </w:rPr>
          <w:t>8°C</w:t>
        </w:r>
      </w:smartTag>
      <w:r w:rsidRPr="00174752">
        <w:rPr>
          <w:color w:val="auto"/>
        </w:rPr>
        <w:t>. W okresie zimowym pomieszczenia należy ogrzewać.</w:t>
      </w:r>
    </w:p>
    <w:p w:rsidR="008F20BA" w:rsidRPr="00174752" w:rsidRDefault="008F20BA" w:rsidP="008F20BA">
      <w:pPr>
        <w:pStyle w:val="znormal"/>
        <w:widowControl/>
        <w:ind w:left="720"/>
        <w:rPr>
          <w:color w:val="auto"/>
        </w:rPr>
      </w:pPr>
      <w:r w:rsidRPr="00174752">
        <w:rPr>
          <w:color w:val="auto"/>
        </w:rPr>
        <w:t>W ciągu 2 dni pomieszczenia powinny być ogrzane do temperatury co najmniej +</w:t>
      </w:r>
      <w:smartTag w:uri="urn:schemas-microsoft-com:office:smarttags" w:element="metricconverter">
        <w:smartTagPr>
          <w:attr w:name="ProductID" w:val="8ﾰC"/>
        </w:smartTagPr>
        <w:r w:rsidRPr="00174752">
          <w:rPr>
            <w:color w:val="auto"/>
          </w:rPr>
          <w:t>8°C</w:t>
        </w:r>
      </w:smartTag>
      <w:r w:rsidRPr="00174752">
        <w:rPr>
          <w:color w:val="auto"/>
        </w:rPr>
        <w:t>. Po zakoń</w:t>
      </w:r>
      <w:r w:rsidRPr="00174752">
        <w:rPr>
          <w:color w:val="auto"/>
        </w:rPr>
        <w:softHyphen/>
        <w:t>czeniu malowania można dopuścić do stopniowego obniżania temperatury, jednak przez 3 dni nie może spaść poniżej +</w:t>
      </w:r>
      <w:smartTag w:uri="urn:schemas-microsoft-com:office:smarttags" w:element="metricconverter">
        <w:smartTagPr>
          <w:attr w:name="ProductID" w:val="1ﾰC"/>
        </w:smartTagPr>
        <w:r w:rsidRPr="00174752">
          <w:rPr>
            <w:color w:val="auto"/>
          </w:rPr>
          <w:t>1°C</w:t>
        </w:r>
      </w:smartTag>
      <w:r w:rsidRPr="00174752">
        <w:rPr>
          <w:color w:val="auto"/>
        </w:rPr>
        <w:t>.</w:t>
      </w:r>
    </w:p>
    <w:p w:rsidR="008F20BA" w:rsidRPr="00174752" w:rsidRDefault="008F20BA" w:rsidP="008F20BA">
      <w:pPr>
        <w:pStyle w:val="znormal"/>
        <w:widowControl/>
        <w:ind w:left="720"/>
      </w:pPr>
      <w:r w:rsidRPr="00174752">
        <w:t>Gruntowanie i dwukrotne malowanie ścian i sufitów można wykonać po usunięciu usterek na stropach i tynkach ścian. Malowania emulsyjne i olejne wykonać w kolorach uzgodnionych z bezpośrednim użytkownikiem i inspektorem nadzoru.</w:t>
      </w:r>
    </w:p>
    <w:p w:rsidR="008F20BA" w:rsidRPr="00CC3AE1" w:rsidRDefault="008F20BA" w:rsidP="008F20BA">
      <w:pPr>
        <w:pStyle w:val="znormal"/>
        <w:widowControl/>
        <w:ind w:left="0"/>
      </w:pPr>
      <w:r>
        <w:rPr>
          <w:color w:val="auto"/>
        </w:rPr>
        <w:t>3</w:t>
      </w:r>
      <w:r w:rsidRPr="00CC3AE1">
        <w:rPr>
          <w:color w:val="auto"/>
        </w:rPr>
        <w:t>.</w:t>
      </w:r>
      <w:r>
        <w:rPr>
          <w:color w:val="auto"/>
        </w:rPr>
        <w:t>5</w:t>
      </w:r>
      <w:r w:rsidRPr="00CC3AE1">
        <w:rPr>
          <w:color w:val="auto"/>
        </w:rPr>
        <w:t>.</w:t>
      </w:r>
      <w:r>
        <w:rPr>
          <w:color w:val="auto"/>
        </w:rPr>
        <w:t>2</w:t>
      </w:r>
      <w:r>
        <w:rPr>
          <w:color w:val="auto"/>
        </w:rPr>
        <w:tab/>
      </w:r>
      <w:r w:rsidRPr="00CC3AE1">
        <w:rPr>
          <w:color w:val="auto"/>
        </w:rPr>
        <w:t>Przygotowanie podłoży</w:t>
      </w:r>
    </w:p>
    <w:p w:rsidR="008F20BA" w:rsidRPr="00174752" w:rsidRDefault="008F20BA" w:rsidP="008F20BA">
      <w:pPr>
        <w:pStyle w:val="z3"/>
        <w:widowControl/>
        <w:spacing w:before="0"/>
        <w:ind w:left="720"/>
        <w:rPr>
          <w:color w:val="auto"/>
        </w:rPr>
      </w:pPr>
      <w:r w:rsidRPr="00174752">
        <w:rPr>
          <w:color w:val="auto"/>
        </w:rPr>
        <w:t>Podłoże (po zdjęciu starych powłok malarskich)  posiadające drobne uszkodzenia powierzchni powinny być, naprawione przez wypełnienie ubytków zaprawą cementowo-wapienną. Powierzchnie powinny być oczyszczone z kurzu i brudu, wystających drutów, nacieków zaprawy itp. Odstające tynki należy odbić, a rysy poszerzyć i ponownie wypełnić zaprawą cementowo-wapienną. Na tak przygotowane powierzchnie po zagruntowaniu nakładać gładzie gipsowe.</w:t>
      </w:r>
    </w:p>
    <w:p w:rsidR="008F20BA" w:rsidRPr="00174752" w:rsidRDefault="008F20BA" w:rsidP="008F20BA">
      <w:pPr>
        <w:pStyle w:val="z11"/>
        <w:widowControl/>
        <w:spacing w:before="0" w:line="360" w:lineRule="auto"/>
        <w:ind w:left="720"/>
        <w:rPr>
          <w:color w:val="auto"/>
          <w:sz w:val="22"/>
          <w:szCs w:val="22"/>
          <w:u w:val="none"/>
        </w:rPr>
      </w:pPr>
      <w:r w:rsidRPr="00174752">
        <w:rPr>
          <w:sz w:val="22"/>
          <w:szCs w:val="22"/>
          <w:u w:val="none"/>
        </w:rPr>
        <w:t>Powierzchnie metalowe powinny być oczyszczone, odtłuszczone zgodnie z wymaganiami normy PN-ISO 8501-1:1996, dla danego typu farby podkładowej</w:t>
      </w:r>
    </w:p>
    <w:p w:rsidR="008F20BA" w:rsidRPr="00997968" w:rsidRDefault="008F20BA" w:rsidP="008F20BA">
      <w:pPr>
        <w:pStyle w:val="z11"/>
        <w:widowControl/>
        <w:spacing w:before="0" w:line="360" w:lineRule="auto"/>
        <w:rPr>
          <w:color w:val="auto"/>
          <w:sz w:val="22"/>
          <w:szCs w:val="22"/>
        </w:rPr>
      </w:pPr>
      <w:r w:rsidRPr="00997968">
        <w:rPr>
          <w:color w:val="auto"/>
          <w:sz w:val="22"/>
          <w:szCs w:val="22"/>
        </w:rPr>
        <w:t>3.6.</w:t>
      </w:r>
      <w:r w:rsidRPr="00997968">
        <w:rPr>
          <w:color w:val="auto"/>
          <w:sz w:val="22"/>
          <w:szCs w:val="22"/>
        </w:rPr>
        <w:tab/>
        <w:t>Gruntowanie.</w:t>
      </w:r>
    </w:p>
    <w:p w:rsidR="008F20BA" w:rsidRPr="00174752" w:rsidRDefault="008F20BA" w:rsidP="008F20BA">
      <w:pPr>
        <w:pStyle w:val="z3"/>
        <w:keepNext w:val="0"/>
        <w:widowControl/>
        <w:spacing w:before="0"/>
        <w:ind w:left="720"/>
        <w:rPr>
          <w:color w:val="auto"/>
        </w:rPr>
      </w:pPr>
      <w:r w:rsidRPr="00174752">
        <w:rPr>
          <w:color w:val="auto"/>
        </w:rPr>
        <w:t>Przy malowaniu farbą wapienną wymalowania można wykonywać bez gruntowania powierzchni.</w:t>
      </w:r>
    </w:p>
    <w:p w:rsidR="008F20BA" w:rsidRPr="00174752" w:rsidRDefault="008F20BA" w:rsidP="008F20BA">
      <w:pPr>
        <w:pStyle w:val="z3"/>
        <w:keepNext w:val="0"/>
        <w:widowControl/>
        <w:spacing w:before="0"/>
        <w:ind w:left="720"/>
        <w:rPr>
          <w:color w:val="auto"/>
        </w:rPr>
      </w:pPr>
      <w:r w:rsidRPr="00174752">
        <w:rPr>
          <w:color w:val="auto"/>
        </w:rPr>
        <w:t>Przy malowaniu farbami emulsyjnymi do gruntowania stosować farbę emulsyjną tego samego rodzaju z jakiej ma być wykonana powłoka lecz rozcieńczoną wodą w stosunku 1:3–5.</w:t>
      </w:r>
    </w:p>
    <w:p w:rsidR="008F20BA" w:rsidRPr="00174752" w:rsidRDefault="008F20BA" w:rsidP="008F20BA">
      <w:pPr>
        <w:pStyle w:val="z3"/>
        <w:keepNext w:val="0"/>
        <w:widowControl/>
        <w:spacing w:before="0"/>
        <w:ind w:left="992" w:hanging="272"/>
        <w:rPr>
          <w:color w:val="auto"/>
        </w:rPr>
      </w:pPr>
      <w:r w:rsidRPr="00174752">
        <w:rPr>
          <w:color w:val="auto"/>
        </w:rPr>
        <w:t>Przy malowaniu farbami olejnymi i syntetycznymi powierzchnie gruntować pokostem.</w:t>
      </w:r>
    </w:p>
    <w:p w:rsidR="008F20BA" w:rsidRPr="00174752" w:rsidRDefault="008F20BA" w:rsidP="008F20BA">
      <w:pPr>
        <w:pStyle w:val="z3"/>
        <w:keepNext w:val="0"/>
        <w:widowControl/>
        <w:tabs>
          <w:tab w:val="left" w:pos="720"/>
        </w:tabs>
        <w:spacing w:before="0"/>
        <w:ind w:left="720"/>
        <w:rPr>
          <w:color w:val="auto"/>
        </w:rPr>
      </w:pPr>
      <w:r w:rsidRPr="00174752">
        <w:rPr>
          <w:color w:val="auto"/>
        </w:rPr>
        <w:t>Przy malowaniu farbami epoksydowymi powierzchnie pokrywa się gruntoszpachlówką epoksydową.</w:t>
      </w:r>
    </w:p>
    <w:p w:rsidR="008F20BA" w:rsidRPr="00997968" w:rsidRDefault="008F20BA" w:rsidP="008F20BA">
      <w:pPr>
        <w:pStyle w:val="z11"/>
        <w:widowControl/>
        <w:spacing w:before="0" w:line="360" w:lineRule="auto"/>
        <w:rPr>
          <w:color w:val="auto"/>
          <w:sz w:val="22"/>
          <w:szCs w:val="22"/>
        </w:rPr>
      </w:pPr>
      <w:r w:rsidRPr="00997968">
        <w:rPr>
          <w:color w:val="auto"/>
          <w:sz w:val="22"/>
          <w:szCs w:val="22"/>
        </w:rPr>
        <w:t>3.7</w:t>
      </w:r>
      <w:r w:rsidRPr="00997968">
        <w:rPr>
          <w:color w:val="auto"/>
          <w:sz w:val="22"/>
          <w:szCs w:val="22"/>
        </w:rPr>
        <w:tab/>
        <w:t>Wykonywania powłok malarskich</w:t>
      </w:r>
    </w:p>
    <w:p w:rsidR="008F20BA" w:rsidRPr="00174752" w:rsidRDefault="008F20BA" w:rsidP="008F20BA">
      <w:pPr>
        <w:pStyle w:val="z3"/>
        <w:widowControl/>
        <w:spacing w:before="0"/>
        <w:ind w:left="993" w:hanging="993"/>
        <w:rPr>
          <w:color w:val="auto"/>
        </w:rPr>
      </w:pPr>
      <w:r>
        <w:rPr>
          <w:color w:val="auto"/>
        </w:rPr>
        <w:t>3</w:t>
      </w:r>
      <w:r w:rsidRPr="00174752">
        <w:rPr>
          <w:color w:val="auto"/>
        </w:rPr>
        <w:t>.</w:t>
      </w:r>
      <w:r>
        <w:rPr>
          <w:color w:val="auto"/>
        </w:rPr>
        <w:t>7</w:t>
      </w:r>
      <w:r w:rsidRPr="00174752">
        <w:rPr>
          <w:color w:val="auto"/>
        </w:rPr>
        <w:t>.1.</w:t>
      </w:r>
      <w:r>
        <w:rPr>
          <w:color w:val="auto"/>
        </w:rPr>
        <w:tab/>
      </w:r>
      <w:r w:rsidRPr="00174752">
        <w:rPr>
          <w:color w:val="auto"/>
        </w:rPr>
        <w:t>Powłoki wapienne powinny równomiernie pokrywać podłoże, bez prześwitów, plam i odprysków.</w:t>
      </w:r>
    </w:p>
    <w:p w:rsidR="008F20BA" w:rsidRPr="00174752" w:rsidRDefault="008F20BA" w:rsidP="008F20BA">
      <w:pPr>
        <w:pStyle w:val="z3"/>
        <w:widowControl/>
        <w:spacing w:before="0"/>
        <w:ind w:left="993" w:hanging="993"/>
        <w:rPr>
          <w:color w:val="auto"/>
        </w:rPr>
      </w:pPr>
      <w:r>
        <w:rPr>
          <w:color w:val="auto"/>
        </w:rPr>
        <w:t>3</w:t>
      </w:r>
      <w:r w:rsidRPr="00174752">
        <w:rPr>
          <w:color w:val="auto"/>
        </w:rPr>
        <w:t>.</w:t>
      </w:r>
      <w:r>
        <w:rPr>
          <w:color w:val="auto"/>
        </w:rPr>
        <w:t>7</w:t>
      </w:r>
      <w:r w:rsidRPr="00174752">
        <w:rPr>
          <w:color w:val="auto"/>
        </w:rPr>
        <w:t>.2.</w:t>
      </w:r>
      <w:r>
        <w:rPr>
          <w:color w:val="auto"/>
        </w:rPr>
        <w:tab/>
      </w:r>
      <w:r w:rsidRPr="00174752">
        <w:rPr>
          <w:color w:val="auto"/>
        </w:rPr>
        <w:t>Powłoki z farb emulsyjnych powinny być niezmywalne, przy stosowaniu środków myjących i dezynfekujących.</w:t>
      </w:r>
    </w:p>
    <w:p w:rsidR="008F20BA" w:rsidRPr="00174752" w:rsidRDefault="008F20BA" w:rsidP="008F20BA">
      <w:pPr>
        <w:pStyle w:val="znormal"/>
        <w:widowControl/>
        <w:ind w:left="993"/>
        <w:rPr>
          <w:color w:val="auto"/>
        </w:rPr>
      </w:pPr>
      <w:r w:rsidRPr="00174752">
        <w:rPr>
          <w:color w:val="auto"/>
        </w:rPr>
        <w:t>Powłoki powinny dawać aksamitno-matowy wygląd powierzchni.</w:t>
      </w:r>
    </w:p>
    <w:p w:rsidR="008F20BA" w:rsidRPr="00174752" w:rsidRDefault="008F20BA" w:rsidP="008F20BA">
      <w:pPr>
        <w:pStyle w:val="znormal"/>
        <w:widowControl/>
        <w:ind w:left="993"/>
        <w:rPr>
          <w:color w:val="auto"/>
        </w:rPr>
      </w:pPr>
      <w:r w:rsidRPr="00174752">
        <w:rPr>
          <w:color w:val="auto"/>
        </w:rPr>
        <w:t>Barwa powłok powinna być jednolita, bez smug i plam.</w:t>
      </w:r>
    </w:p>
    <w:p w:rsidR="008F20BA" w:rsidRPr="00174752" w:rsidRDefault="008F20BA" w:rsidP="008F20BA">
      <w:pPr>
        <w:pStyle w:val="znormal"/>
        <w:widowControl/>
        <w:ind w:left="993"/>
        <w:rPr>
          <w:color w:val="auto"/>
        </w:rPr>
      </w:pPr>
      <w:r w:rsidRPr="00174752">
        <w:rPr>
          <w:color w:val="auto"/>
        </w:rPr>
        <w:t>Powierzchnia powłok bez uszkodzeń, smug, plam i śladów pędzla.</w:t>
      </w:r>
    </w:p>
    <w:p w:rsidR="008F20BA" w:rsidRPr="00174752" w:rsidRDefault="008F20BA" w:rsidP="008F20BA">
      <w:pPr>
        <w:pStyle w:val="znormal"/>
        <w:widowControl/>
        <w:ind w:left="993" w:hanging="993"/>
        <w:rPr>
          <w:color w:val="auto"/>
        </w:rPr>
      </w:pPr>
      <w:r>
        <w:rPr>
          <w:color w:val="auto"/>
        </w:rPr>
        <w:t>3</w:t>
      </w:r>
      <w:r w:rsidRPr="00174752">
        <w:rPr>
          <w:color w:val="auto"/>
        </w:rPr>
        <w:t>.</w:t>
      </w:r>
      <w:r>
        <w:rPr>
          <w:color w:val="auto"/>
        </w:rPr>
        <w:t>7</w:t>
      </w:r>
      <w:r w:rsidRPr="00174752">
        <w:rPr>
          <w:color w:val="auto"/>
        </w:rPr>
        <w:t>.3.</w:t>
      </w:r>
      <w:r w:rsidRPr="00174752">
        <w:rPr>
          <w:color w:val="auto"/>
        </w:rPr>
        <w:tab/>
        <w:t>Powłoki z farb i lakierów olejnych i syntetycznych powinny mieć barwę jednolitą zgodną ze wzorcem, bez smug, zacieków, uszkodzeń, zmarszczeń, pęcherzy, plam i zmiany odcienia.</w:t>
      </w:r>
    </w:p>
    <w:p w:rsidR="008F20BA" w:rsidRPr="00174752" w:rsidRDefault="008F20BA" w:rsidP="008F20BA">
      <w:pPr>
        <w:pStyle w:val="znormal"/>
        <w:widowControl/>
        <w:ind w:left="993"/>
        <w:rPr>
          <w:color w:val="auto"/>
        </w:rPr>
      </w:pPr>
      <w:r w:rsidRPr="00174752">
        <w:rPr>
          <w:color w:val="auto"/>
        </w:rPr>
        <w:t>Powłoki powinny mieć jednolity połysk lub półmat.</w:t>
      </w:r>
    </w:p>
    <w:p w:rsidR="008F20BA" w:rsidRPr="00174752" w:rsidRDefault="008F20BA" w:rsidP="008F20BA">
      <w:pPr>
        <w:pStyle w:val="znormal"/>
        <w:widowControl/>
        <w:ind w:left="993"/>
        <w:rPr>
          <w:color w:val="auto"/>
        </w:rPr>
      </w:pPr>
      <w:r w:rsidRPr="00174752">
        <w:rPr>
          <w:color w:val="auto"/>
        </w:rPr>
        <w:lastRenderedPageBreak/>
        <w:t>Przy malowaniu wielowarstwowym należy na poszczególne warstwy stosować farby w różnych odcieniach.</w:t>
      </w:r>
    </w:p>
    <w:p w:rsidR="008F20BA" w:rsidRPr="00997968" w:rsidRDefault="008F20BA" w:rsidP="008F20BA">
      <w:pPr>
        <w:pStyle w:val="z1"/>
        <w:widowControl/>
        <w:spacing w:before="0"/>
        <w:rPr>
          <w:b w:val="0"/>
          <w:color w:val="auto"/>
          <w:sz w:val="22"/>
          <w:szCs w:val="22"/>
          <w:u w:val="single"/>
        </w:rPr>
      </w:pPr>
      <w:r w:rsidRPr="00997968">
        <w:rPr>
          <w:b w:val="0"/>
          <w:color w:val="auto"/>
          <w:sz w:val="22"/>
          <w:szCs w:val="22"/>
          <w:u w:val="single"/>
        </w:rPr>
        <w:t>3.8.</w:t>
      </w:r>
      <w:r w:rsidRPr="00997968">
        <w:rPr>
          <w:b w:val="0"/>
          <w:color w:val="auto"/>
          <w:sz w:val="22"/>
          <w:szCs w:val="22"/>
          <w:u w:val="single"/>
        </w:rPr>
        <w:tab/>
        <w:t xml:space="preserve"> </w:t>
      </w:r>
      <w:r w:rsidRPr="00997968">
        <w:rPr>
          <w:b w:val="0"/>
          <w:color w:val="auto"/>
          <w:sz w:val="22"/>
          <w:szCs w:val="22"/>
          <w:u w:val="single"/>
        </w:rPr>
        <w:tab/>
        <w:t>Kontrola jakości</w:t>
      </w:r>
    </w:p>
    <w:p w:rsidR="008F20BA" w:rsidRPr="009E1E9E" w:rsidRDefault="008F20BA" w:rsidP="008F20BA">
      <w:pPr>
        <w:pStyle w:val="z11"/>
        <w:widowControl/>
        <w:spacing w:before="0" w:line="360" w:lineRule="auto"/>
        <w:rPr>
          <w:color w:val="auto"/>
          <w:sz w:val="22"/>
          <w:szCs w:val="22"/>
          <w:u w:val="none"/>
        </w:rPr>
      </w:pPr>
      <w:r>
        <w:rPr>
          <w:color w:val="auto"/>
          <w:sz w:val="22"/>
          <w:szCs w:val="22"/>
          <w:u w:val="none"/>
        </w:rPr>
        <w:t>3.8.1</w:t>
      </w:r>
      <w:r w:rsidRPr="009E1E9E">
        <w:rPr>
          <w:color w:val="auto"/>
          <w:sz w:val="22"/>
          <w:szCs w:val="22"/>
          <w:u w:val="none"/>
        </w:rPr>
        <w:t>.</w:t>
      </w:r>
      <w:r>
        <w:rPr>
          <w:color w:val="auto"/>
          <w:sz w:val="22"/>
          <w:szCs w:val="22"/>
          <w:u w:val="none"/>
        </w:rPr>
        <w:tab/>
      </w:r>
      <w:r w:rsidRPr="009E1E9E">
        <w:rPr>
          <w:color w:val="auto"/>
          <w:sz w:val="22"/>
          <w:szCs w:val="22"/>
          <w:u w:val="none"/>
        </w:rPr>
        <w:t>Powierzchnia do malowania.</w:t>
      </w:r>
    </w:p>
    <w:p w:rsidR="008F20BA" w:rsidRPr="00174752" w:rsidRDefault="008F20BA" w:rsidP="008F20BA">
      <w:pPr>
        <w:pStyle w:val="znormal"/>
        <w:widowControl/>
        <w:ind w:left="720"/>
        <w:rPr>
          <w:color w:val="auto"/>
        </w:rPr>
      </w:pPr>
      <w:r w:rsidRPr="00174752">
        <w:rPr>
          <w:color w:val="auto"/>
        </w:rPr>
        <w:t>Kontrola stanu technicznego powierzchni przygotowanej do malowania powinna obejmować:</w:t>
      </w:r>
    </w:p>
    <w:p w:rsidR="008F20BA" w:rsidRPr="00174752" w:rsidRDefault="008F20BA" w:rsidP="008F20BA">
      <w:pPr>
        <w:pStyle w:val="KRESKA"/>
        <w:numPr>
          <w:ilvl w:val="0"/>
          <w:numId w:val="4"/>
        </w:numPr>
        <w:tabs>
          <w:tab w:val="clear" w:pos="1361"/>
          <w:tab w:val="left" w:pos="900"/>
          <w:tab w:val="left" w:pos="1381"/>
        </w:tabs>
        <w:suppressAutoHyphens/>
        <w:autoSpaceDN/>
        <w:adjustRightInd/>
        <w:ind w:left="720" w:firstLine="180"/>
      </w:pPr>
      <w:r w:rsidRPr="00174752">
        <w:t>sprawdzenie wyglądu powierzchni,</w:t>
      </w:r>
    </w:p>
    <w:p w:rsidR="008F20BA" w:rsidRPr="00174752" w:rsidRDefault="008F20BA" w:rsidP="008F20BA">
      <w:pPr>
        <w:pStyle w:val="KRESKA"/>
        <w:numPr>
          <w:ilvl w:val="0"/>
          <w:numId w:val="4"/>
        </w:numPr>
        <w:tabs>
          <w:tab w:val="clear" w:pos="1361"/>
          <w:tab w:val="left" w:pos="900"/>
          <w:tab w:val="left" w:pos="1381"/>
        </w:tabs>
        <w:suppressAutoHyphens/>
        <w:autoSpaceDN/>
        <w:adjustRightInd/>
        <w:ind w:left="720" w:firstLine="180"/>
      </w:pPr>
      <w:r w:rsidRPr="00174752">
        <w:t>sprawdzenie wsiąkliwości,</w:t>
      </w:r>
    </w:p>
    <w:p w:rsidR="008F20BA" w:rsidRPr="00174752" w:rsidRDefault="008F20BA" w:rsidP="008F20BA">
      <w:pPr>
        <w:pStyle w:val="KRESKA"/>
        <w:numPr>
          <w:ilvl w:val="0"/>
          <w:numId w:val="4"/>
        </w:numPr>
        <w:tabs>
          <w:tab w:val="clear" w:pos="1361"/>
          <w:tab w:val="left" w:pos="900"/>
          <w:tab w:val="left" w:pos="1381"/>
        </w:tabs>
        <w:suppressAutoHyphens/>
        <w:autoSpaceDN/>
        <w:adjustRightInd/>
        <w:ind w:left="720" w:firstLine="180"/>
      </w:pPr>
      <w:r w:rsidRPr="00174752">
        <w:t>sprawdzenie wyschnięcia podłoża,</w:t>
      </w:r>
    </w:p>
    <w:p w:rsidR="008F20BA" w:rsidRPr="00174752" w:rsidRDefault="008F20BA" w:rsidP="008F20BA">
      <w:pPr>
        <w:pStyle w:val="KRESKA"/>
        <w:numPr>
          <w:ilvl w:val="0"/>
          <w:numId w:val="4"/>
        </w:numPr>
        <w:tabs>
          <w:tab w:val="clear" w:pos="1361"/>
          <w:tab w:val="left" w:pos="900"/>
          <w:tab w:val="left" w:pos="1381"/>
        </w:tabs>
        <w:suppressAutoHyphens/>
        <w:autoSpaceDN/>
        <w:adjustRightInd/>
        <w:ind w:left="720" w:firstLine="180"/>
      </w:pPr>
      <w:r w:rsidRPr="00174752">
        <w:t>sprawdzenie czystości,</w:t>
      </w:r>
    </w:p>
    <w:p w:rsidR="008F20BA" w:rsidRPr="00174752" w:rsidRDefault="008F20BA" w:rsidP="008F20BA">
      <w:pPr>
        <w:pStyle w:val="znormal"/>
        <w:widowControl/>
        <w:ind w:left="720"/>
        <w:rPr>
          <w:color w:val="auto"/>
        </w:rPr>
      </w:pPr>
      <w:r w:rsidRPr="00174752">
        <w:rPr>
          <w:color w:val="auto"/>
        </w:rPr>
        <w:t>Sprawdzenie wyglądu powierzchni pod malowanie należy wykonać przez oględziny zewnętrzne. Spraw</w:t>
      </w:r>
      <w:r w:rsidRPr="00174752">
        <w:rPr>
          <w:color w:val="auto"/>
        </w:rPr>
        <w:softHyphen/>
        <w:t>dzenie wsiąkliwości należy wykonać przez spryskiwanie powierzchni przewidzianej pod ma</w:t>
      </w:r>
      <w:r w:rsidRPr="00174752">
        <w:rPr>
          <w:color w:val="auto"/>
        </w:rPr>
        <w:softHyphen/>
        <w:t>lo</w:t>
      </w:r>
      <w:r w:rsidRPr="00174752">
        <w:rPr>
          <w:color w:val="auto"/>
        </w:rPr>
        <w:softHyphen/>
        <w:t>wanie kilku kroplami wody. Ciemniejsza plama zwilżonej powierzchni powinna nastąpić nie wcześniej niż po 3 s.</w:t>
      </w:r>
    </w:p>
    <w:p w:rsidR="008F20BA" w:rsidRPr="00997968" w:rsidRDefault="008F20BA" w:rsidP="008F20BA">
      <w:pPr>
        <w:pStyle w:val="z11"/>
        <w:widowControl/>
        <w:spacing w:before="0" w:line="360" w:lineRule="auto"/>
        <w:rPr>
          <w:color w:val="auto"/>
          <w:sz w:val="22"/>
          <w:szCs w:val="22"/>
          <w:u w:val="none"/>
        </w:rPr>
      </w:pPr>
      <w:r w:rsidRPr="00997968">
        <w:rPr>
          <w:color w:val="auto"/>
          <w:sz w:val="22"/>
          <w:szCs w:val="22"/>
          <w:u w:val="none"/>
        </w:rPr>
        <w:t>3.8.2.</w:t>
      </w:r>
      <w:r w:rsidRPr="00997968">
        <w:rPr>
          <w:color w:val="auto"/>
          <w:sz w:val="22"/>
          <w:szCs w:val="22"/>
          <w:u w:val="none"/>
        </w:rPr>
        <w:tab/>
        <w:t>Roboty malarskie.</w:t>
      </w:r>
    </w:p>
    <w:p w:rsidR="008F20BA" w:rsidRPr="00174752" w:rsidRDefault="008F20BA" w:rsidP="008F20BA">
      <w:pPr>
        <w:pStyle w:val="z3"/>
        <w:widowControl/>
        <w:spacing w:before="0"/>
        <w:ind w:left="720"/>
        <w:rPr>
          <w:color w:val="auto"/>
        </w:rPr>
      </w:pPr>
      <w:r w:rsidRPr="00174752">
        <w:rPr>
          <w:color w:val="auto"/>
        </w:rPr>
        <w:t>Badania powłok przy ich odbiorach należy przeprowadzić po zakończeniu ich wykonania:</w:t>
      </w:r>
    </w:p>
    <w:p w:rsidR="008F20BA" w:rsidRPr="00174752" w:rsidRDefault="008F20BA" w:rsidP="008F20BA">
      <w:pPr>
        <w:pStyle w:val="z3"/>
        <w:widowControl/>
        <w:spacing w:before="0"/>
        <w:ind w:left="720"/>
        <w:rPr>
          <w:color w:val="auto"/>
        </w:rPr>
      </w:pPr>
      <w:r w:rsidRPr="00174752">
        <w:rPr>
          <w:color w:val="auto"/>
        </w:rPr>
        <w:t>Badania przeprowadza się przy temperaturze powietrza nie niższej od +</w:t>
      </w:r>
      <w:smartTag w:uri="urn:schemas-microsoft-com:office:smarttags" w:element="metricconverter">
        <w:smartTagPr>
          <w:attr w:name="ProductID" w:val="5ﾰC"/>
        </w:smartTagPr>
        <w:r w:rsidRPr="00174752">
          <w:rPr>
            <w:color w:val="auto"/>
          </w:rPr>
          <w:t>5°C</w:t>
        </w:r>
      </w:smartTag>
      <w:r>
        <w:rPr>
          <w:color w:val="auto"/>
        </w:rPr>
        <w:t xml:space="preserve"> przy wilgotności </w:t>
      </w:r>
      <w:r w:rsidRPr="00174752">
        <w:rPr>
          <w:color w:val="auto"/>
        </w:rPr>
        <w:t>powietrza mniejszej od 65%.</w:t>
      </w:r>
    </w:p>
    <w:p w:rsidR="008F20BA" w:rsidRPr="00174752" w:rsidRDefault="008F20BA" w:rsidP="008F20BA">
      <w:pPr>
        <w:pStyle w:val="z3"/>
        <w:widowControl/>
        <w:spacing w:before="0"/>
        <w:ind w:left="720"/>
        <w:rPr>
          <w:color w:val="auto"/>
        </w:rPr>
      </w:pPr>
      <w:r w:rsidRPr="00174752">
        <w:rPr>
          <w:color w:val="auto"/>
        </w:rPr>
        <w:t>Badania powinny obejmować:</w:t>
      </w:r>
    </w:p>
    <w:p w:rsidR="008F20BA" w:rsidRPr="00174752" w:rsidRDefault="008F20BA" w:rsidP="008F20BA">
      <w:pPr>
        <w:pStyle w:val="KRESKA"/>
        <w:numPr>
          <w:ilvl w:val="0"/>
          <w:numId w:val="4"/>
        </w:numPr>
        <w:tabs>
          <w:tab w:val="clear" w:pos="1361"/>
          <w:tab w:val="left" w:pos="1333"/>
          <w:tab w:val="left" w:pos="1381"/>
        </w:tabs>
        <w:suppressAutoHyphens/>
        <w:autoSpaceDN/>
        <w:adjustRightInd/>
        <w:ind w:left="1333"/>
      </w:pPr>
      <w:r w:rsidRPr="00174752">
        <w:t>sprawdzenie wyglądu zewnętrznego,</w:t>
      </w:r>
    </w:p>
    <w:p w:rsidR="008F20BA" w:rsidRPr="00174752" w:rsidRDefault="008F20BA" w:rsidP="008F20BA">
      <w:pPr>
        <w:pStyle w:val="KRESKA"/>
        <w:numPr>
          <w:ilvl w:val="0"/>
          <w:numId w:val="4"/>
        </w:numPr>
        <w:tabs>
          <w:tab w:val="clear" w:pos="1361"/>
          <w:tab w:val="left" w:pos="1333"/>
          <w:tab w:val="left" w:pos="1381"/>
        </w:tabs>
        <w:suppressAutoHyphens/>
        <w:autoSpaceDN/>
        <w:adjustRightInd/>
        <w:ind w:left="1333"/>
      </w:pPr>
      <w:r w:rsidRPr="00174752">
        <w:t>sprawdzenie zgodności barwy ze wzorcem,</w:t>
      </w:r>
    </w:p>
    <w:p w:rsidR="008F20BA" w:rsidRPr="00174752" w:rsidRDefault="008F20BA" w:rsidP="008F20BA">
      <w:pPr>
        <w:pStyle w:val="KRESKA"/>
        <w:widowControl/>
        <w:numPr>
          <w:ilvl w:val="0"/>
          <w:numId w:val="4"/>
        </w:numPr>
        <w:tabs>
          <w:tab w:val="clear" w:pos="1361"/>
          <w:tab w:val="left" w:pos="1332"/>
          <w:tab w:val="left" w:pos="1381"/>
        </w:tabs>
        <w:suppressAutoHyphens/>
        <w:autoSpaceDN/>
        <w:adjustRightInd/>
        <w:ind w:left="1332"/>
      </w:pPr>
      <w:r w:rsidRPr="00174752">
        <w:t>dla farb olejnych i syntetycznych: sprawdzenie powłoki na zarysowanie i uderzenia, sprawdzenie elastyczności i twardości oraz przyczepności zgodnie z odpowiednimi normami państwowymi.</w:t>
      </w:r>
    </w:p>
    <w:p w:rsidR="008F20BA" w:rsidRPr="00174752" w:rsidRDefault="008F20BA" w:rsidP="008F20BA">
      <w:pPr>
        <w:pStyle w:val="znormal"/>
        <w:widowControl/>
        <w:ind w:left="933"/>
        <w:rPr>
          <w:color w:val="auto"/>
        </w:rPr>
      </w:pPr>
      <w:r w:rsidRPr="00174752">
        <w:rPr>
          <w:color w:val="auto"/>
        </w:rPr>
        <w:t>Jeśli badania dadzą wynik pozytywny, to roboty malarskie należy uznać za wykonane prawidłowo. Gdy którekolwiek z badań dało wynik ujemny, należy usunąć wykonane powłoki częściowo lub całkowicie i wykonać powtórnie.</w:t>
      </w:r>
    </w:p>
    <w:p w:rsidR="008F20BA" w:rsidRPr="00997968" w:rsidRDefault="008F20BA" w:rsidP="008F20BA">
      <w:pPr>
        <w:pStyle w:val="z1"/>
        <w:widowControl/>
        <w:spacing w:before="0"/>
        <w:rPr>
          <w:b w:val="0"/>
          <w:color w:val="auto"/>
          <w:sz w:val="22"/>
          <w:szCs w:val="22"/>
          <w:u w:val="single"/>
        </w:rPr>
      </w:pPr>
      <w:r w:rsidRPr="00997968">
        <w:rPr>
          <w:b w:val="0"/>
          <w:color w:val="auto"/>
          <w:sz w:val="22"/>
          <w:szCs w:val="22"/>
          <w:u w:val="single"/>
        </w:rPr>
        <w:t xml:space="preserve">3.9. </w:t>
      </w:r>
      <w:r w:rsidRPr="00997968">
        <w:rPr>
          <w:b w:val="0"/>
          <w:color w:val="auto"/>
          <w:sz w:val="22"/>
          <w:szCs w:val="22"/>
          <w:u w:val="single"/>
        </w:rPr>
        <w:tab/>
      </w:r>
      <w:r>
        <w:rPr>
          <w:b w:val="0"/>
          <w:color w:val="auto"/>
          <w:sz w:val="22"/>
          <w:szCs w:val="22"/>
          <w:u w:val="single"/>
        </w:rPr>
        <w:tab/>
      </w:r>
      <w:r w:rsidRPr="00997968">
        <w:rPr>
          <w:b w:val="0"/>
          <w:color w:val="auto"/>
          <w:sz w:val="22"/>
          <w:szCs w:val="22"/>
          <w:u w:val="single"/>
        </w:rPr>
        <w:t>Obmiar robót</w:t>
      </w:r>
    </w:p>
    <w:p w:rsidR="008F20BA" w:rsidRPr="00174752" w:rsidRDefault="008F20BA" w:rsidP="008F20BA">
      <w:pPr>
        <w:pStyle w:val="znormal"/>
        <w:widowControl/>
        <w:ind w:left="720"/>
        <w:rPr>
          <w:color w:val="auto"/>
        </w:rPr>
      </w:pPr>
      <w:r w:rsidRPr="00174752">
        <w:rPr>
          <w:color w:val="auto"/>
        </w:rPr>
        <w:t>Jednostką obmiarową robót jest m</w:t>
      </w:r>
      <w:r w:rsidRPr="00174752">
        <w:rPr>
          <w:color w:val="auto"/>
          <w:vertAlign w:val="superscript"/>
        </w:rPr>
        <w:t>2</w:t>
      </w:r>
      <w:r w:rsidRPr="00174752">
        <w:rPr>
          <w:color w:val="auto"/>
        </w:rPr>
        <w:t xml:space="preserve"> powierzchni zamalowanej wraz z przygotowaniem do malowania podłoża, przygotowaniem farb, ustawieniem i rozebraniem rusztowań lub drabin malarskich oraz uporządkowaniem stanowiska pracy. Ilość robót określa się na podstawie projektu z uwzględnieniem zmian zaaprobowanych przez Inwestora i sprawdzonych w naturze.</w:t>
      </w:r>
    </w:p>
    <w:p w:rsidR="008F20BA" w:rsidRPr="00997968" w:rsidRDefault="008F20BA" w:rsidP="008F20BA">
      <w:pPr>
        <w:pStyle w:val="z1"/>
        <w:widowControl/>
        <w:spacing w:before="0"/>
        <w:rPr>
          <w:b w:val="0"/>
          <w:color w:val="auto"/>
          <w:sz w:val="22"/>
          <w:szCs w:val="22"/>
          <w:u w:val="single"/>
        </w:rPr>
      </w:pPr>
      <w:r w:rsidRPr="00997968">
        <w:rPr>
          <w:b w:val="0"/>
          <w:color w:val="auto"/>
          <w:sz w:val="22"/>
          <w:szCs w:val="22"/>
          <w:u w:val="single"/>
        </w:rPr>
        <w:t xml:space="preserve">3.10. </w:t>
      </w:r>
      <w:r w:rsidRPr="00997968">
        <w:rPr>
          <w:b w:val="0"/>
          <w:color w:val="auto"/>
          <w:sz w:val="22"/>
          <w:szCs w:val="22"/>
          <w:u w:val="single"/>
        </w:rPr>
        <w:tab/>
        <w:t>Odbiór robót</w:t>
      </w:r>
    </w:p>
    <w:p w:rsidR="008F20BA" w:rsidRPr="00174752" w:rsidRDefault="008F20BA" w:rsidP="008F20BA">
      <w:pPr>
        <w:pStyle w:val="znormal"/>
        <w:widowControl/>
        <w:ind w:left="720"/>
        <w:rPr>
          <w:color w:val="auto"/>
        </w:rPr>
      </w:pPr>
      <w:r w:rsidRPr="00174752">
        <w:rPr>
          <w:color w:val="auto"/>
        </w:rPr>
        <w:t>Roboty podlegają warunkom odbioru według zasad podanych poniżej.</w:t>
      </w:r>
    </w:p>
    <w:p w:rsidR="008F20BA" w:rsidRPr="00174752" w:rsidRDefault="008F20BA" w:rsidP="008F20BA">
      <w:pPr>
        <w:pStyle w:val="z11"/>
        <w:widowControl/>
        <w:spacing w:before="0" w:line="360" w:lineRule="auto"/>
        <w:rPr>
          <w:color w:val="auto"/>
          <w:sz w:val="22"/>
          <w:szCs w:val="22"/>
        </w:rPr>
      </w:pPr>
      <w:r>
        <w:rPr>
          <w:color w:val="auto"/>
          <w:sz w:val="22"/>
          <w:szCs w:val="22"/>
        </w:rPr>
        <w:t>3.10.1</w:t>
      </w:r>
      <w:r>
        <w:rPr>
          <w:color w:val="auto"/>
          <w:sz w:val="22"/>
          <w:szCs w:val="22"/>
        </w:rPr>
        <w:tab/>
      </w:r>
      <w:r w:rsidRPr="00174752">
        <w:rPr>
          <w:color w:val="auto"/>
          <w:sz w:val="22"/>
          <w:szCs w:val="22"/>
        </w:rPr>
        <w:t>Odbiór podłoża</w:t>
      </w:r>
    </w:p>
    <w:p w:rsidR="008F20BA" w:rsidRPr="00174752" w:rsidRDefault="008F20BA" w:rsidP="008F20BA">
      <w:pPr>
        <w:pStyle w:val="z3"/>
        <w:widowControl/>
        <w:suppressAutoHyphens/>
        <w:autoSpaceDN/>
        <w:adjustRightInd/>
        <w:spacing w:before="0"/>
        <w:ind w:left="720"/>
        <w:rPr>
          <w:color w:val="auto"/>
        </w:rPr>
      </w:pPr>
      <w:r w:rsidRPr="00174752">
        <w:rPr>
          <w:color w:val="auto"/>
        </w:rPr>
        <w:lastRenderedPageBreak/>
        <w:t>Zastosowane do przygotowania podłoża materiały powinny odpowiadać wymaganiom</w:t>
      </w:r>
    </w:p>
    <w:p w:rsidR="008F20BA" w:rsidRPr="00174752" w:rsidRDefault="008F20BA" w:rsidP="008F20BA">
      <w:pPr>
        <w:pStyle w:val="z3"/>
        <w:widowControl/>
        <w:spacing w:before="0"/>
        <w:ind w:left="720"/>
        <w:rPr>
          <w:color w:val="auto"/>
        </w:rPr>
      </w:pPr>
      <w:r w:rsidRPr="00174752">
        <w:rPr>
          <w:color w:val="auto"/>
        </w:rPr>
        <w:t>zawartym w normach państwowych lub świadectwach dopuszczenia do stosowania w</w:t>
      </w:r>
    </w:p>
    <w:p w:rsidR="008F20BA" w:rsidRPr="00174752" w:rsidRDefault="008F20BA" w:rsidP="008F20BA">
      <w:pPr>
        <w:pStyle w:val="z3"/>
        <w:widowControl/>
        <w:spacing w:before="0"/>
        <w:ind w:left="720"/>
        <w:rPr>
          <w:color w:val="auto"/>
        </w:rPr>
      </w:pPr>
      <w:r w:rsidRPr="00174752">
        <w:rPr>
          <w:color w:val="auto"/>
        </w:rPr>
        <w:t>budownictwie. Podłoże, posiadające drobne uszkodzenia powinno być naprawione przez</w:t>
      </w:r>
    </w:p>
    <w:p w:rsidR="008F20BA" w:rsidRPr="00174752" w:rsidRDefault="008F20BA" w:rsidP="008F20BA">
      <w:pPr>
        <w:pStyle w:val="z3"/>
        <w:widowControl/>
        <w:spacing w:before="0"/>
        <w:ind w:left="720"/>
        <w:rPr>
          <w:color w:val="auto"/>
        </w:rPr>
      </w:pPr>
      <w:r w:rsidRPr="00174752">
        <w:rPr>
          <w:color w:val="auto"/>
        </w:rPr>
        <w:t>wypełnienie ubytków zaprawą cementowo-wapienną do robót tynkowych lub odpowiednią</w:t>
      </w:r>
    </w:p>
    <w:p w:rsidR="008F20BA" w:rsidRPr="00174752" w:rsidRDefault="008F20BA" w:rsidP="008F20BA">
      <w:pPr>
        <w:pStyle w:val="z3"/>
        <w:widowControl/>
        <w:spacing w:before="0"/>
        <w:ind w:left="720"/>
        <w:rPr>
          <w:color w:val="auto"/>
        </w:rPr>
      </w:pPr>
      <w:r w:rsidRPr="00174752">
        <w:rPr>
          <w:color w:val="auto"/>
        </w:rPr>
        <w:t>szpachlówką. Podłoże powinno być przygotowane zgodnie z wymaganiami w pkt. 5.1.</w:t>
      </w:r>
    </w:p>
    <w:p w:rsidR="008F20BA" w:rsidRPr="00174752" w:rsidRDefault="008F20BA" w:rsidP="008F20BA">
      <w:pPr>
        <w:pStyle w:val="z3"/>
        <w:widowControl/>
        <w:spacing w:before="0"/>
        <w:ind w:left="720"/>
        <w:rPr>
          <w:color w:val="auto"/>
        </w:rPr>
      </w:pPr>
      <w:r w:rsidRPr="00174752">
        <w:rPr>
          <w:color w:val="auto"/>
        </w:rPr>
        <w:t>Jeżeli odbiór podłoża odbywa się po dłuższym czasie od jego wykonania, należy podłoże</w:t>
      </w:r>
    </w:p>
    <w:p w:rsidR="008F20BA" w:rsidRPr="00174752" w:rsidRDefault="008F20BA" w:rsidP="008F20BA">
      <w:pPr>
        <w:pStyle w:val="z3"/>
        <w:widowControl/>
        <w:spacing w:before="0"/>
        <w:ind w:left="720"/>
        <w:rPr>
          <w:color w:val="auto"/>
        </w:rPr>
      </w:pPr>
      <w:r w:rsidRPr="00174752">
        <w:rPr>
          <w:color w:val="auto"/>
        </w:rPr>
        <w:t>przed gruntowaniem oczyścić.</w:t>
      </w:r>
    </w:p>
    <w:p w:rsidR="008F20BA" w:rsidRPr="00174752" w:rsidRDefault="008F20BA" w:rsidP="008F20BA">
      <w:pPr>
        <w:pStyle w:val="z11"/>
        <w:widowControl/>
        <w:spacing w:before="0" w:line="360" w:lineRule="auto"/>
        <w:rPr>
          <w:sz w:val="22"/>
          <w:szCs w:val="22"/>
        </w:rPr>
      </w:pPr>
      <w:r>
        <w:rPr>
          <w:sz w:val="22"/>
          <w:szCs w:val="22"/>
        </w:rPr>
        <w:t>3.10.2</w:t>
      </w:r>
      <w:r w:rsidRPr="00174752">
        <w:rPr>
          <w:sz w:val="22"/>
          <w:szCs w:val="22"/>
        </w:rPr>
        <w:t>.</w:t>
      </w:r>
      <w:r>
        <w:rPr>
          <w:sz w:val="22"/>
          <w:szCs w:val="22"/>
        </w:rPr>
        <w:tab/>
      </w:r>
      <w:r w:rsidRPr="00174752">
        <w:rPr>
          <w:sz w:val="22"/>
          <w:szCs w:val="22"/>
        </w:rPr>
        <w:t>Odbiór robót malarskich</w:t>
      </w:r>
    </w:p>
    <w:p w:rsidR="008F20BA" w:rsidRPr="00174752" w:rsidRDefault="008F20BA" w:rsidP="008F20BA">
      <w:pPr>
        <w:pStyle w:val="z11"/>
        <w:widowControl/>
        <w:suppressAutoHyphens/>
        <w:autoSpaceDN/>
        <w:adjustRightInd/>
        <w:spacing w:before="0" w:line="360" w:lineRule="auto"/>
        <w:ind w:left="720"/>
        <w:rPr>
          <w:sz w:val="22"/>
          <w:szCs w:val="22"/>
          <w:u w:val="none"/>
        </w:rPr>
      </w:pPr>
      <w:r w:rsidRPr="00174752">
        <w:rPr>
          <w:sz w:val="22"/>
          <w:szCs w:val="22"/>
          <w:u w:val="none"/>
        </w:rPr>
        <w:t>Sprawdzenie wyglądu zewnętrznego powłok malarskich polegające na stwierdzeniu</w:t>
      </w:r>
    </w:p>
    <w:p w:rsidR="008F20BA" w:rsidRPr="00174752" w:rsidRDefault="008F20BA" w:rsidP="008F20BA">
      <w:pPr>
        <w:pStyle w:val="z11"/>
        <w:widowControl/>
        <w:spacing w:before="0" w:line="360" w:lineRule="auto"/>
        <w:ind w:left="720"/>
        <w:rPr>
          <w:sz w:val="22"/>
          <w:szCs w:val="22"/>
          <w:u w:val="none"/>
        </w:rPr>
      </w:pPr>
      <w:r w:rsidRPr="00174752">
        <w:rPr>
          <w:sz w:val="22"/>
          <w:szCs w:val="22"/>
          <w:u w:val="none"/>
        </w:rPr>
        <w:t>równomiernego rozłożenia farby, jednolitego natężenia barwy i zgodności ze wzorcem</w:t>
      </w:r>
    </w:p>
    <w:p w:rsidR="008F20BA" w:rsidRPr="00174752" w:rsidRDefault="008F20BA" w:rsidP="008F20BA">
      <w:pPr>
        <w:pStyle w:val="z11"/>
        <w:widowControl/>
        <w:spacing w:before="0" w:line="360" w:lineRule="auto"/>
        <w:ind w:left="720"/>
        <w:rPr>
          <w:sz w:val="22"/>
          <w:szCs w:val="22"/>
          <w:u w:val="none"/>
        </w:rPr>
      </w:pPr>
      <w:r w:rsidRPr="00174752">
        <w:rPr>
          <w:sz w:val="22"/>
          <w:szCs w:val="22"/>
          <w:u w:val="none"/>
        </w:rPr>
        <w:t>producenta, braku prześwitu i dostrzegalnych skupisk lub grudek nieroztartego pigmentu lub</w:t>
      </w:r>
    </w:p>
    <w:p w:rsidR="008F20BA" w:rsidRPr="00174752" w:rsidRDefault="008F20BA" w:rsidP="008F20BA">
      <w:pPr>
        <w:pStyle w:val="z11"/>
        <w:widowControl/>
        <w:spacing w:before="0" w:line="360" w:lineRule="auto"/>
        <w:ind w:left="720"/>
        <w:rPr>
          <w:sz w:val="22"/>
          <w:szCs w:val="22"/>
          <w:u w:val="none"/>
        </w:rPr>
      </w:pPr>
      <w:r w:rsidRPr="00174752">
        <w:rPr>
          <w:sz w:val="22"/>
          <w:szCs w:val="22"/>
          <w:u w:val="none"/>
        </w:rPr>
        <w:t>wypełniaczy, braku plam, smug, zacieków, pęcherzy odstających płatów powłoki,</w:t>
      </w:r>
    </w:p>
    <w:p w:rsidR="008F20BA" w:rsidRPr="00174752" w:rsidRDefault="008F20BA" w:rsidP="008F20BA">
      <w:pPr>
        <w:pStyle w:val="z11"/>
        <w:widowControl/>
        <w:spacing w:before="0" w:line="360" w:lineRule="auto"/>
        <w:ind w:left="720"/>
        <w:rPr>
          <w:sz w:val="22"/>
          <w:szCs w:val="22"/>
          <w:u w:val="none"/>
        </w:rPr>
      </w:pPr>
      <w:r w:rsidRPr="00174752">
        <w:rPr>
          <w:sz w:val="22"/>
          <w:szCs w:val="22"/>
          <w:u w:val="none"/>
        </w:rPr>
        <w:t>widocznych okiem śladów pędzla itp., w stopniu kwalifikującym powierzchnię malowaną do</w:t>
      </w:r>
    </w:p>
    <w:p w:rsidR="008F20BA" w:rsidRPr="00174752" w:rsidRDefault="008F20BA" w:rsidP="008F20BA">
      <w:pPr>
        <w:pStyle w:val="z11"/>
        <w:widowControl/>
        <w:spacing w:before="0" w:line="360" w:lineRule="auto"/>
        <w:ind w:left="720"/>
        <w:rPr>
          <w:sz w:val="22"/>
          <w:szCs w:val="22"/>
          <w:u w:val="none"/>
        </w:rPr>
      </w:pPr>
      <w:r w:rsidRPr="00174752">
        <w:rPr>
          <w:sz w:val="22"/>
          <w:szCs w:val="22"/>
          <w:u w:val="none"/>
        </w:rPr>
        <w:t>powłok o dobrej jakości wykonania.</w:t>
      </w:r>
    </w:p>
    <w:p w:rsidR="008F20BA" w:rsidRPr="00174752" w:rsidRDefault="008F20BA" w:rsidP="008F20BA">
      <w:pPr>
        <w:pStyle w:val="z11"/>
        <w:widowControl/>
        <w:suppressAutoHyphens/>
        <w:autoSpaceDN/>
        <w:adjustRightInd/>
        <w:spacing w:before="0" w:line="360" w:lineRule="auto"/>
        <w:ind w:left="720"/>
        <w:rPr>
          <w:sz w:val="22"/>
          <w:szCs w:val="22"/>
          <w:u w:val="none"/>
        </w:rPr>
      </w:pPr>
      <w:r w:rsidRPr="00174752">
        <w:rPr>
          <w:sz w:val="22"/>
          <w:szCs w:val="22"/>
          <w:u w:val="none"/>
        </w:rPr>
        <w:t>Sprawdzenie odporności powłoki na wycieranie polegające na lekkim, kilkakrotnym potarciu</w:t>
      </w:r>
    </w:p>
    <w:p w:rsidR="008F20BA" w:rsidRPr="00174752" w:rsidRDefault="008F20BA" w:rsidP="008F20BA">
      <w:pPr>
        <w:pStyle w:val="z11"/>
        <w:widowControl/>
        <w:spacing w:before="0" w:line="360" w:lineRule="auto"/>
        <w:ind w:left="720"/>
        <w:rPr>
          <w:sz w:val="22"/>
          <w:szCs w:val="22"/>
          <w:u w:val="none"/>
        </w:rPr>
      </w:pPr>
      <w:r w:rsidRPr="00174752">
        <w:rPr>
          <w:sz w:val="22"/>
          <w:szCs w:val="22"/>
          <w:u w:val="none"/>
        </w:rPr>
        <w:t>jej powierzchni miękką, wełnianą lub bawełnianą szmatką kontrastowego koloru.</w:t>
      </w:r>
    </w:p>
    <w:p w:rsidR="008F20BA" w:rsidRPr="00174752" w:rsidRDefault="008F20BA" w:rsidP="008F20BA">
      <w:pPr>
        <w:pStyle w:val="z11"/>
        <w:widowControl/>
        <w:suppressAutoHyphens/>
        <w:autoSpaceDN/>
        <w:adjustRightInd/>
        <w:spacing w:before="0" w:line="360" w:lineRule="auto"/>
        <w:ind w:left="720"/>
        <w:rPr>
          <w:sz w:val="22"/>
          <w:szCs w:val="22"/>
          <w:u w:val="none"/>
        </w:rPr>
      </w:pPr>
      <w:r w:rsidRPr="00174752">
        <w:rPr>
          <w:sz w:val="22"/>
          <w:szCs w:val="22"/>
          <w:u w:val="none"/>
        </w:rPr>
        <w:t>Sprawdzenie odporności powłoki na zarysowanie.</w:t>
      </w:r>
    </w:p>
    <w:p w:rsidR="008F20BA" w:rsidRPr="00174752" w:rsidRDefault="008F20BA" w:rsidP="008F20BA">
      <w:pPr>
        <w:pStyle w:val="z11"/>
        <w:widowControl/>
        <w:suppressAutoHyphens/>
        <w:autoSpaceDN/>
        <w:adjustRightInd/>
        <w:spacing w:before="0" w:line="360" w:lineRule="auto"/>
        <w:ind w:left="720"/>
        <w:rPr>
          <w:sz w:val="22"/>
          <w:szCs w:val="22"/>
          <w:u w:val="none"/>
        </w:rPr>
      </w:pPr>
      <w:r w:rsidRPr="00174752">
        <w:rPr>
          <w:sz w:val="22"/>
          <w:szCs w:val="22"/>
          <w:u w:val="none"/>
        </w:rPr>
        <w:t>Sprawdzenie przyczepności powłoki do podłoża polegające na próbie poderwania ostrym</w:t>
      </w:r>
    </w:p>
    <w:p w:rsidR="008F20BA" w:rsidRPr="00174752" w:rsidRDefault="008F20BA" w:rsidP="008F20BA">
      <w:pPr>
        <w:pStyle w:val="z11"/>
        <w:widowControl/>
        <w:spacing w:before="0" w:line="360" w:lineRule="auto"/>
        <w:ind w:left="720"/>
        <w:rPr>
          <w:sz w:val="22"/>
          <w:szCs w:val="22"/>
          <w:u w:val="none"/>
        </w:rPr>
      </w:pPr>
      <w:r w:rsidRPr="00174752">
        <w:rPr>
          <w:sz w:val="22"/>
          <w:szCs w:val="22"/>
          <w:u w:val="none"/>
        </w:rPr>
        <w:t>narzędziem powłoki od podłoża.</w:t>
      </w:r>
    </w:p>
    <w:p w:rsidR="008F20BA" w:rsidRPr="00174752" w:rsidRDefault="008F20BA" w:rsidP="008F20BA">
      <w:pPr>
        <w:pStyle w:val="z3"/>
        <w:widowControl/>
        <w:spacing w:before="0"/>
        <w:ind w:left="720"/>
        <w:rPr>
          <w:color w:val="auto"/>
        </w:rPr>
      </w:pPr>
      <w:r w:rsidRPr="00174752">
        <w:rPr>
          <w:color w:val="auto"/>
        </w:rPr>
        <w:t>Sprawdzenie odporności powłoki na zmywanie wodą polegające na zwilżaniu badanej powierzchni powłoki przez kilkakrotne potarcie mokrą miękką szczotką lub szmatką.</w:t>
      </w:r>
    </w:p>
    <w:p w:rsidR="008F20BA" w:rsidRPr="00174752" w:rsidRDefault="008F20BA" w:rsidP="008F20BA">
      <w:pPr>
        <w:pStyle w:val="znormal"/>
        <w:widowControl/>
        <w:ind w:firstLine="323"/>
        <w:rPr>
          <w:color w:val="auto"/>
        </w:rPr>
      </w:pPr>
      <w:r w:rsidRPr="00174752">
        <w:rPr>
          <w:color w:val="auto"/>
        </w:rPr>
        <w:t>Wyniki odbiorów materiałów i robót powinny być wpisywane do dzienniczka robót.</w:t>
      </w:r>
    </w:p>
    <w:p w:rsidR="008F20BA" w:rsidRPr="00997968" w:rsidRDefault="008F20BA" w:rsidP="008F20BA">
      <w:pPr>
        <w:pStyle w:val="z1"/>
        <w:widowControl/>
        <w:spacing w:before="0"/>
        <w:rPr>
          <w:b w:val="0"/>
          <w:color w:val="auto"/>
          <w:sz w:val="22"/>
          <w:szCs w:val="22"/>
          <w:u w:val="single"/>
        </w:rPr>
      </w:pPr>
      <w:r>
        <w:rPr>
          <w:b w:val="0"/>
          <w:color w:val="auto"/>
          <w:sz w:val="22"/>
          <w:szCs w:val="22"/>
          <w:u w:val="single"/>
        </w:rPr>
        <w:t>3.11</w:t>
      </w:r>
      <w:r w:rsidRPr="00997968">
        <w:rPr>
          <w:b w:val="0"/>
          <w:color w:val="auto"/>
          <w:sz w:val="22"/>
          <w:szCs w:val="22"/>
          <w:u w:val="single"/>
        </w:rPr>
        <w:tab/>
      </w:r>
      <w:r w:rsidRPr="00997968">
        <w:rPr>
          <w:b w:val="0"/>
          <w:color w:val="auto"/>
          <w:sz w:val="22"/>
          <w:szCs w:val="22"/>
          <w:u w:val="single"/>
        </w:rPr>
        <w:tab/>
        <w:t>Przepisy związane</w:t>
      </w:r>
    </w:p>
    <w:p w:rsidR="008F20BA" w:rsidRPr="00174752" w:rsidRDefault="008F20BA" w:rsidP="008F20BA">
      <w:pPr>
        <w:pStyle w:val="znormal"/>
        <w:widowControl/>
        <w:ind w:left="2410" w:hanging="1690"/>
        <w:rPr>
          <w:color w:val="auto"/>
        </w:rPr>
      </w:pPr>
      <w:r w:rsidRPr="00174752">
        <w:rPr>
          <w:color w:val="auto"/>
        </w:rPr>
        <w:t xml:space="preserve">PN-EN 1008:2004 </w:t>
      </w:r>
      <w:r w:rsidRPr="00174752">
        <w:rPr>
          <w:color w:val="auto"/>
        </w:rPr>
        <w:tab/>
        <w:t>Woda zarobowa do betonu. Specyfikacja i pobieranie próbek.</w:t>
      </w:r>
    </w:p>
    <w:p w:rsidR="008F20BA" w:rsidRPr="00174752" w:rsidRDefault="008F20BA" w:rsidP="008F20BA">
      <w:pPr>
        <w:pStyle w:val="znormal"/>
        <w:widowControl/>
        <w:ind w:left="2410" w:hanging="1690"/>
        <w:rPr>
          <w:color w:val="auto"/>
        </w:rPr>
      </w:pPr>
      <w:r w:rsidRPr="00174752">
        <w:rPr>
          <w:color w:val="auto"/>
        </w:rPr>
        <w:t xml:space="preserve">PN-70/B-10100 </w:t>
      </w:r>
      <w:r w:rsidRPr="00174752">
        <w:rPr>
          <w:color w:val="auto"/>
        </w:rPr>
        <w:tab/>
        <w:t>Roboty tynkowe. Tynki zwykłe. Wymagania i badania przy odbiorze.</w:t>
      </w:r>
    </w:p>
    <w:p w:rsidR="008F20BA" w:rsidRPr="00174752" w:rsidRDefault="008F20BA" w:rsidP="008F20BA">
      <w:pPr>
        <w:pStyle w:val="znormal"/>
        <w:widowControl/>
        <w:ind w:left="2410" w:hanging="1690"/>
        <w:rPr>
          <w:color w:val="auto"/>
        </w:rPr>
      </w:pPr>
      <w:r w:rsidRPr="00174752">
        <w:rPr>
          <w:color w:val="auto"/>
        </w:rPr>
        <w:t xml:space="preserve">PN-62/C-81502 </w:t>
      </w:r>
      <w:r w:rsidRPr="00174752">
        <w:rPr>
          <w:color w:val="auto"/>
        </w:rPr>
        <w:tab/>
        <w:t>Szpachlówki i kity szpachlowe. Metody badań.</w:t>
      </w:r>
    </w:p>
    <w:p w:rsidR="008F20BA" w:rsidRPr="00174752" w:rsidRDefault="008F20BA" w:rsidP="008F20BA">
      <w:pPr>
        <w:pStyle w:val="znormal"/>
        <w:widowControl/>
        <w:ind w:left="2410" w:hanging="1690"/>
        <w:rPr>
          <w:color w:val="auto"/>
        </w:rPr>
      </w:pPr>
      <w:r w:rsidRPr="00174752">
        <w:rPr>
          <w:color w:val="auto"/>
        </w:rPr>
        <w:t xml:space="preserve">PN-EN 459-1:2003 </w:t>
      </w:r>
      <w:r w:rsidRPr="00174752">
        <w:rPr>
          <w:color w:val="auto"/>
        </w:rPr>
        <w:tab/>
        <w:t>Wapno budowlane.</w:t>
      </w:r>
    </w:p>
    <w:p w:rsidR="008F20BA" w:rsidRPr="00174752" w:rsidRDefault="008F20BA" w:rsidP="008F20BA">
      <w:pPr>
        <w:pStyle w:val="znormal"/>
        <w:widowControl/>
        <w:ind w:left="2410" w:hanging="1690"/>
        <w:rPr>
          <w:color w:val="auto"/>
        </w:rPr>
      </w:pPr>
      <w:r w:rsidRPr="00174752">
        <w:rPr>
          <w:color w:val="auto"/>
        </w:rPr>
        <w:t>PN-C 81911:1997</w:t>
      </w:r>
      <w:r w:rsidRPr="00174752">
        <w:rPr>
          <w:color w:val="auto"/>
        </w:rPr>
        <w:tab/>
        <w:t>Farby epoksydowe do gruntowania odporne na czynniki chemiczne</w:t>
      </w:r>
    </w:p>
    <w:p w:rsidR="008F20BA" w:rsidRPr="00174752" w:rsidRDefault="008F20BA" w:rsidP="008F20BA">
      <w:pPr>
        <w:pStyle w:val="znormal"/>
        <w:widowControl/>
        <w:ind w:left="2410" w:hanging="1690"/>
        <w:rPr>
          <w:color w:val="auto"/>
        </w:rPr>
      </w:pPr>
      <w:r w:rsidRPr="00174752">
        <w:rPr>
          <w:color w:val="auto"/>
        </w:rPr>
        <w:t>PN-C-81901:2002</w:t>
      </w:r>
      <w:r w:rsidRPr="00174752">
        <w:rPr>
          <w:color w:val="auto"/>
        </w:rPr>
        <w:tab/>
        <w:t xml:space="preserve">Farby olejne i </w:t>
      </w:r>
      <w:proofErr w:type="spellStart"/>
      <w:r w:rsidRPr="00174752">
        <w:rPr>
          <w:color w:val="auto"/>
        </w:rPr>
        <w:t>alkaidowe</w:t>
      </w:r>
      <w:proofErr w:type="spellEnd"/>
      <w:r w:rsidRPr="00174752">
        <w:rPr>
          <w:color w:val="auto"/>
        </w:rPr>
        <w:t>.</w:t>
      </w:r>
    </w:p>
    <w:p w:rsidR="008F20BA" w:rsidRPr="00174752" w:rsidRDefault="008F20BA" w:rsidP="008F20BA">
      <w:pPr>
        <w:pStyle w:val="znormal"/>
        <w:widowControl/>
        <w:ind w:left="2410" w:hanging="1690"/>
        <w:rPr>
          <w:color w:val="auto"/>
        </w:rPr>
      </w:pPr>
      <w:r w:rsidRPr="00174752">
        <w:rPr>
          <w:color w:val="auto"/>
        </w:rPr>
        <w:t>PN-C-81914:2002</w:t>
      </w:r>
      <w:r w:rsidRPr="00174752">
        <w:rPr>
          <w:color w:val="auto"/>
        </w:rPr>
        <w:tab/>
        <w:t>Farby dyspersyjne stosowane wewnątrz.</w:t>
      </w:r>
    </w:p>
    <w:p w:rsidR="008F20BA" w:rsidRPr="00174752" w:rsidRDefault="008F20BA" w:rsidP="008F20BA">
      <w:pPr>
        <w:pStyle w:val="znormal"/>
        <w:widowControl/>
        <w:ind w:left="2410" w:hanging="1690"/>
        <w:rPr>
          <w:color w:val="auto"/>
        </w:rPr>
      </w:pPr>
      <w:r w:rsidRPr="00174752">
        <w:rPr>
          <w:color w:val="auto"/>
        </w:rPr>
        <w:t>PN-C-81911:1997</w:t>
      </w:r>
      <w:r w:rsidRPr="00174752">
        <w:rPr>
          <w:color w:val="auto"/>
        </w:rPr>
        <w:tab/>
        <w:t>Farby epoksydowe do gruntowania odporne na czynniki chemiczne.</w:t>
      </w:r>
    </w:p>
    <w:p w:rsidR="008F20BA" w:rsidRDefault="008F20BA" w:rsidP="008F20BA">
      <w:pPr>
        <w:ind w:left="851" w:hanging="851"/>
        <w:rPr>
          <w:b/>
          <w:bCs/>
        </w:rPr>
      </w:pPr>
    </w:p>
    <w:p w:rsidR="008F20BA" w:rsidRDefault="008F20BA" w:rsidP="008F20BA">
      <w:pPr>
        <w:ind w:left="851" w:hanging="851"/>
        <w:rPr>
          <w:b/>
          <w:bCs/>
          <w:sz w:val="32"/>
          <w:szCs w:val="19"/>
        </w:rPr>
      </w:pPr>
      <w:r>
        <w:rPr>
          <w:b/>
          <w:bCs/>
        </w:rPr>
        <w:t>5</w:t>
      </w:r>
      <w:r w:rsidRPr="00437990">
        <w:rPr>
          <w:b/>
          <w:bCs/>
        </w:rPr>
        <w:tab/>
        <w:t>Instalowanie drzwi i okien i podobnych elementów CPV 45421100-5</w:t>
      </w:r>
    </w:p>
    <w:p w:rsidR="008F20BA" w:rsidRPr="006819D8" w:rsidRDefault="008F20BA" w:rsidP="008F20BA">
      <w:pPr>
        <w:pStyle w:val="z1"/>
        <w:widowControl/>
        <w:rPr>
          <w:color w:val="auto"/>
          <w:sz w:val="22"/>
          <w:szCs w:val="22"/>
        </w:rPr>
      </w:pPr>
      <w:r>
        <w:rPr>
          <w:color w:val="auto"/>
          <w:sz w:val="22"/>
          <w:szCs w:val="22"/>
        </w:rPr>
        <w:t>5.</w:t>
      </w:r>
      <w:r w:rsidRPr="006819D8">
        <w:rPr>
          <w:color w:val="auto"/>
          <w:sz w:val="22"/>
          <w:szCs w:val="22"/>
        </w:rPr>
        <w:t xml:space="preserve">1. </w:t>
      </w:r>
      <w:r w:rsidRPr="006819D8">
        <w:rPr>
          <w:color w:val="auto"/>
          <w:sz w:val="22"/>
          <w:szCs w:val="22"/>
        </w:rPr>
        <w:tab/>
        <w:t>Wstęp</w:t>
      </w:r>
    </w:p>
    <w:p w:rsidR="008F20BA" w:rsidRPr="006819D8" w:rsidRDefault="008F20BA" w:rsidP="008F20BA">
      <w:pPr>
        <w:pStyle w:val="z11"/>
        <w:widowControl/>
        <w:spacing w:line="360" w:lineRule="auto"/>
        <w:rPr>
          <w:color w:val="auto"/>
          <w:sz w:val="22"/>
          <w:szCs w:val="22"/>
        </w:rPr>
      </w:pPr>
      <w:r>
        <w:rPr>
          <w:color w:val="auto"/>
          <w:sz w:val="22"/>
          <w:szCs w:val="22"/>
        </w:rPr>
        <w:t>5</w:t>
      </w:r>
      <w:r w:rsidRPr="006819D8">
        <w:rPr>
          <w:color w:val="auto"/>
          <w:sz w:val="22"/>
          <w:szCs w:val="22"/>
        </w:rPr>
        <w:t>.1.</w:t>
      </w:r>
      <w:r>
        <w:rPr>
          <w:color w:val="auto"/>
          <w:sz w:val="22"/>
          <w:szCs w:val="22"/>
        </w:rPr>
        <w:t>1</w:t>
      </w:r>
      <w:r>
        <w:rPr>
          <w:color w:val="auto"/>
          <w:sz w:val="22"/>
          <w:szCs w:val="22"/>
        </w:rPr>
        <w:tab/>
      </w:r>
      <w:r w:rsidRPr="006819D8">
        <w:rPr>
          <w:color w:val="auto"/>
          <w:sz w:val="22"/>
          <w:szCs w:val="22"/>
        </w:rPr>
        <w:t> Przedmiot SST</w:t>
      </w:r>
    </w:p>
    <w:p w:rsidR="008F20BA" w:rsidRDefault="008F20BA" w:rsidP="008F20BA">
      <w:pPr>
        <w:pStyle w:val="znormal"/>
        <w:widowControl/>
        <w:rPr>
          <w:color w:val="auto"/>
        </w:rPr>
      </w:pPr>
      <w:r w:rsidRPr="006819D8">
        <w:rPr>
          <w:color w:val="auto"/>
        </w:rPr>
        <w:t>Przedmiotem niniejszej szczegółowej specyfikacji technicznej są wymagania dotyczące wykonania i odbioru</w:t>
      </w:r>
      <w:r>
        <w:rPr>
          <w:color w:val="auto"/>
        </w:rPr>
        <w:t xml:space="preserve"> </w:t>
      </w:r>
      <w:r w:rsidRPr="006819D8">
        <w:rPr>
          <w:b/>
          <w:color w:val="auto"/>
        </w:rPr>
        <w:t>stolarki drzwiowej i</w:t>
      </w:r>
      <w:r w:rsidRPr="006819D8">
        <w:rPr>
          <w:b/>
          <w:bCs/>
          <w:color w:val="auto"/>
        </w:rPr>
        <w:t xml:space="preserve"> okiennej </w:t>
      </w:r>
      <w:r w:rsidRPr="006819D8">
        <w:rPr>
          <w:bCs/>
          <w:color w:val="auto"/>
        </w:rPr>
        <w:t>(z PCV).</w:t>
      </w:r>
      <w:r w:rsidRPr="00AB5AAE">
        <w:rPr>
          <w:color w:val="auto"/>
        </w:rPr>
        <w:t xml:space="preserve"> </w:t>
      </w:r>
    </w:p>
    <w:p w:rsidR="008F20BA" w:rsidRPr="006819D8" w:rsidRDefault="008F20BA" w:rsidP="008F20BA">
      <w:pPr>
        <w:pStyle w:val="znormal"/>
        <w:widowControl/>
        <w:rPr>
          <w:color w:val="auto"/>
        </w:rPr>
      </w:pPr>
      <w:r w:rsidRPr="006819D8">
        <w:rPr>
          <w:color w:val="auto"/>
        </w:rPr>
        <w:lastRenderedPageBreak/>
        <w:t>Określenia podane w niniejszej SST są zgodne z obowiązującymi odpowiednimi normami.</w:t>
      </w:r>
      <w:r w:rsidRPr="00AB5AAE">
        <w:rPr>
          <w:color w:val="auto"/>
        </w:rPr>
        <w:t xml:space="preserve"> </w:t>
      </w:r>
      <w:r w:rsidRPr="006819D8">
        <w:rPr>
          <w:color w:val="auto"/>
        </w:rPr>
        <w:t>Wykonawca robót jest odpowiedzialny za jakość ich wykonania oraz za zgodność z rysunkami, instrukcjami producenta stolarki, SST i poleceniami Inwestora.</w:t>
      </w:r>
    </w:p>
    <w:p w:rsidR="008F20BA" w:rsidRPr="006819D8" w:rsidRDefault="008F20BA" w:rsidP="008F20BA">
      <w:pPr>
        <w:pStyle w:val="z11"/>
        <w:widowControl/>
        <w:spacing w:line="360" w:lineRule="auto"/>
        <w:rPr>
          <w:color w:val="auto"/>
          <w:sz w:val="22"/>
          <w:szCs w:val="22"/>
        </w:rPr>
      </w:pPr>
      <w:r>
        <w:rPr>
          <w:color w:val="auto"/>
          <w:sz w:val="22"/>
          <w:szCs w:val="22"/>
        </w:rPr>
        <w:t>5</w:t>
      </w:r>
      <w:r w:rsidRPr="006819D8">
        <w:rPr>
          <w:color w:val="auto"/>
          <w:sz w:val="22"/>
          <w:szCs w:val="22"/>
        </w:rPr>
        <w:t>1.</w:t>
      </w:r>
      <w:r>
        <w:rPr>
          <w:color w:val="auto"/>
          <w:sz w:val="22"/>
          <w:szCs w:val="22"/>
        </w:rPr>
        <w:t>2</w:t>
      </w:r>
      <w:r w:rsidRPr="006819D8">
        <w:rPr>
          <w:color w:val="auto"/>
          <w:sz w:val="22"/>
          <w:szCs w:val="22"/>
        </w:rPr>
        <w:t>.</w:t>
      </w:r>
      <w:r>
        <w:rPr>
          <w:color w:val="auto"/>
          <w:sz w:val="22"/>
          <w:szCs w:val="22"/>
        </w:rPr>
        <w:tab/>
      </w:r>
      <w:r w:rsidRPr="006819D8">
        <w:rPr>
          <w:color w:val="auto"/>
          <w:sz w:val="22"/>
          <w:szCs w:val="22"/>
        </w:rPr>
        <w:t> Zakres robót objętych SST</w:t>
      </w:r>
    </w:p>
    <w:p w:rsidR="008F20BA" w:rsidRPr="006819D8" w:rsidRDefault="008F20BA" w:rsidP="008F20BA">
      <w:pPr>
        <w:pStyle w:val="znormal"/>
        <w:widowControl/>
        <w:rPr>
          <w:color w:val="auto"/>
        </w:rPr>
      </w:pPr>
      <w:r w:rsidRPr="006819D8">
        <w:rPr>
          <w:color w:val="auto"/>
        </w:rPr>
        <w:t xml:space="preserve">Roboty, których dotyczy specyfikacja, obejmują wszystkie czynności umożliwiające i mające na celu wykonanie montażu stolarki </w:t>
      </w:r>
      <w:r>
        <w:rPr>
          <w:color w:val="auto"/>
        </w:rPr>
        <w:t>drzwiowej  i okna z PCV</w:t>
      </w:r>
    </w:p>
    <w:p w:rsidR="008F20BA" w:rsidRPr="006819D8" w:rsidRDefault="008F20BA" w:rsidP="008F20BA">
      <w:pPr>
        <w:pStyle w:val="znormal"/>
        <w:widowControl/>
        <w:rPr>
          <w:color w:val="auto"/>
        </w:rPr>
      </w:pPr>
      <w:r w:rsidRPr="006819D8">
        <w:rPr>
          <w:color w:val="auto"/>
        </w:rPr>
        <w:t>W skład tych robót wchodzi:</w:t>
      </w:r>
    </w:p>
    <w:p w:rsidR="008F20BA" w:rsidRPr="00174752" w:rsidRDefault="008F20BA" w:rsidP="008F20BA">
      <w:pPr>
        <w:pStyle w:val="Tekstpodstawowy"/>
        <w:widowControl/>
        <w:spacing w:line="360" w:lineRule="auto"/>
        <w:ind w:left="1080"/>
        <w:jc w:val="both"/>
        <w:rPr>
          <w:b w:val="0"/>
          <w:bCs w:val="0"/>
        </w:rPr>
      </w:pPr>
      <w:r>
        <w:rPr>
          <w:b w:val="0"/>
          <w:bCs w:val="0"/>
        </w:rPr>
        <w:t>- montaż</w:t>
      </w:r>
      <w:r w:rsidRPr="00174752">
        <w:rPr>
          <w:b w:val="0"/>
          <w:bCs w:val="0"/>
        </w:rPr>
        <w:t xml:space="preserve"> drzwi jednoskrzydłowych</w:t>
      </w:r>
    </w:p>
    <w:p w:rsidR="008F20BA" w:rsidRPr="00174752" w:rsidRDefault="008F20BA" w:rsidP="008F20BA">
      <w:pPr>
        <w:pStyle w:val="Tekstpodstawowy"/>
        <w:widowControl/>
        <w:spacing w:line="360" w:lineRule="auto"/>
        <w:ind w:left="1080"/>
        <w:jc w:val="both"/>
        <w:rPr>
          <w:b w:val="0"/>
          <w:bCs w:val="0"/>
        </w:rPr>
      </w:pPr>
      <w:r>
        <w:rPr>
          <w:b w:val="0"/>
          <w:bCs w:val="0"/>
        </w:rPr>
        <w:t>- montaż</w:t>
      </w:r>
      <w:r w:rsidRPr="00174752">
        <w:rPr>
          <w:b w:val="0"/>
          <w:bCs w:val="0"/>
        </w:rPr>
        <w:t xml:space="preserve"> drzwi dwuskrzydłowych</w:t>
      </w:r>
    </w:p>
    <w:p w:rsidR="008F20BA" w:rsidRPr="00174752" w:rsidRDefault="008F20BA" w:rsidP="008F20BA">
      <w:pPr>
        <w:pStyle w:val="Tekstpodstawowy"/>
        <w:widowControl/>
        <w:spacing w:line="360" w:lineRule="auto"/>
        <w:ind w:left="1080"/>
        <w:jc w:val="both"/>
        <w:rPr>
          <w:b w:val="0"/>
          <w:bCs w:val="0"/>
        </w:rPr>
      </w:pPr>
      <w:r>
        <w:rPr>
          <w:b w:val="0"/>
          <w:bCs w:val="0"/>
        </w:rPr>
        <w:t xml:space="preserve">- montaż okienka </w:t>
      </w:r>
    </w:p>
    <w:p w:rsidR="008F20BA" w:rsidRDefault="008F20BA" w:rsidP="008F20BA">
      <w:pPr>
        <w:pStyle w:val="z1"/>
        <w:widowControl/>
        <w:rPr>
          <w:color w:val="auto"/>
          <w:sz w:val="22"/>
          <w:szCs w:val="22"/>
        </w:rPr>
      </w:pPr>
      <w:r w:rsidRPr="006819D8">
        <w:rPr>
          <w:color w:val="auto"/>
          <w:sz w:val="22"/>
          <w:szCs w:val="22"/>
        </w:rPr>
        <w:t xml:space="preserve">2. </w:t>
      </w:r>
      <w:r w:rsidRPr="006819D8">
        <w:rPr>
          <w:color w:val="auto"/>
          <w:sz w:val="22"/>
          <w:szCs w:val="22"/>
        </w:rPr>
        <w:tab/>
        <w:t>Materiały</w:t>
      </w:r>
    </w:p>
    <w:p w:rsidR="008F20BA" w:rsidRDefault="008F20BA" w:rsidP="008F20BA">
      <w:pPr>
        <w:pStyle w:val="z1"/>
        <w:widowControl/>
        <w:rPr>
          <w:color w:val="auto"/>
          <w:sz w:val="22"/>
          <w:szCs w:val="22"/>
        </w:rPr>
      </w:pPr>
      <w:r>
        <w:rPr>
          <w:color w:val="auto"/>
          <w:sz w:val="22"/>
          <w:szCs w:val="22"/>
        </w:rPr>
        <w:t>2.1 Stolarka drzwiowa</w:t>
      </w:r>
    </w:p>
    <w:p w:rsidR="008F20BA" w:rsidRPr="006E0819" w:rsidRDefault="008F20BA" w:rsidP="008F20BA">
      <w:pPr>
        <w:pStyle w:val="z1"/>
        <w:widowControl/>
        <w:rPr>
          <w:b w:val="0"/>
          <w:color w:val="auto"/>
          <w:sz w:val="22"/>
          <w:szCs w:val="22"/>
        </w:rPr>
      </w:pPr>
      <w:r w:rsidRPr="006E0819">
        <w:rPr>
          <w:b w:val="0"/>
          <w:color w:val="auto"/>
          <w:sz w:val="22"/>
          <w:szCs w:val="22"/>
        </w:rPr>
        <w:t xml:space="preserve">Drzwi fabrycznie wykończone jednoskrzydłowe, </w:t>
      </w:r>
      <w:r>
        <w:rPr>
          <w:b w:val="0"/>
          <w:color w:val="auto"/>
          <w:sz w:val="22"/>
          <w:szCs w:val="22"/>
        </w:rPr>
        <w:t>płyta wiórowa pełna lub otworowana</w:t>
      </w:r>
      <w:r w:rsidRPr="006E0819">
        <w:rPr>
          <w:b w:val="0"/>
          <w:color w:val="auto"/>
          <w:sz w:val="22"/>
          <w:szCs w:val="22"/>
        </w:rPr>
        <w:t>, przeszklone szkłem bezpiecznym</w:t>
      </w:r>
      <w:r>
        <w:rPr>
          <w:b w:val="0"/>
          <w:color w:val="auto"/>
          <w:sz w:val="22"/>
          <w:szCs w:val="22"/>
        </w:rPr>
        <w:t>,</w:t>
      </w:r>
      <w:r w:rsidRPr="006E0819">
        <w:rPr>
          <w:b w:val="0"/>
          <w:color w:val="auto"/>
          <w:sz w:val="22"/>
          <w:szCs w:val="22"/>
        </w:rPr>
        <w:t xml:space="preserve"> przezroczystym, trzyzawiasowe, </w:t>
      </w:r>
      <w:r>
        <w:rPr>
          <w:b w:val="0"/>
          <w:color w:val="auto"/>
          <w:sz w:val="22"/>
          <w:szCs w:val="22"/>
        </w:rPr>
        <w:t xml:space="preserve">malowane lub laminat CPL, </w:t>
      </w:r>
      <w:r w:rsidRPr="006E0819">
        <w:rPr>
          <w:b w:val="0"/>
          <w:color w:val="auto"/>
          <w:sz w:val="22"/>
          <w:szCs w:val="22"/>
        </w:rPr>
        <w:t xml:space="preserve">kolor do ustalenia w trakcie remontu </w:t>
      </w:r>
      <w:r>
        <w:rPr>
          <w:b w:val="0"/>
          <w:color w:val="auto"/>
          <w:sz w:val="22"/>
          <w:szCs w:val="22"/>
        </w:rPr>
        <w:t>–</w:t>
      </w:r>
      <w:r w:rsidRPr="006E0819">
        <w:rPr>
          <w:b w:val="0"/>
          <w:color w:val="auto"/>
          <w:sz w:val="22"/>
          <w:szCs w:val="22"/>
        </w:rPr>
        <w:t xml:space="preserve"> standardowy</w:t>
      </w:r>
      <w:r>
        <w:rPr>
          <w:b w:val="0"/>
          <w:color w:val="auto"/>
          <w:sz w:val="22"/>
          <w:szCs w:val="22"/>
        </w:rPr>
        <w:t>.</w:t>
      </w:r>
    </w:p>
    <w:p w:rsidR="008F20BA" w:rsidRPr="006E0819" w:rsidRDefault="008F20BA" w:rsidP="008F20BA">
      <w:pPr>
        <w:pStyle w:val="z1"/>
        <w:widowControl/>
        <w:jc w:val="center"/>
        <w:rPr>
          <w:b w:val="0"/>
          <w:color w:val="auto"/>
          <w:sz w:val="22"/>
          <w:szCs w:val="22"/>
        </w:rPr>
      </w:pPr>
      <w:r w:rsidRPr="006E0819">
        <w:rPr>
          <w:b w:val="0"/>
          <w:color w:val="auto"/>
          <w:sz w:val="22"/>
          <w:szCs w:val="22"/>
        </w:rPr>
        <w:t>Przykładowa fotografia drzwi</w:t>
      </w:r>
    </w:p>
    <w:p w:rsidR="008F20BA" w:rsidRDefault="008F20BA" w:rsidP="008F20BA">
      <w:pPr>
        <w:pStyle w:val="z1"/>
        <w:widowControl/>
        <w:jc w:val="center"/>
        <w:rPr>
          <w:rFonts w:ascii="inherit" w:hAnsi="inherit" w:cs="Arial"/>
          <w:color w:val="0000FF"/>
          <w:sz w:val="19"/>
          <w:szCs w:val="19"/>
        </w:rPr>
      </w:pPr>
      <w:r>
        <w:rPr>
          <w:rFonts w:ascii="inherit" w:hAnsi="inherit" w:cs="Arial"/>
          <w:color w:val="0000FF"/>
          <w:sz w:val="19"/>
          <w:szCs w:val="19"/>
        </w:rPr>
        <w:fldChar w:fldCharType="begin"/>
      </w:r>
      <w:r>
        <w:rPr>
          <w:rFonts w:ascii="inherit" w:hAnsi="inherit" w:cs="Arial"/>
          <w:color w:val="0000FF"/>
          <w:sz w:val="19"/>
          <w:szCs w:val="19"/>
        </w:rPr>
        <w:instrText xml:space="preserve"> INCLUDEPICTURE "http://www.pol-skone.pl/upload/thumb_1432815126090332.jpg" \* MERGEFORMATINET </w:instrText>
      </w:r>
      <w:r>
        <w:rPr>
          <w:rFonts w:ascii="inherit" w:hAnsi="inherit" w:cs="Arial"/>
          <w:color w:val="0000FF"/>
          <w:sz w:val="19"/>
          <w:szCs w:val="19"/>
        </w:rPr>
        <w:fldChar w:fldCharType="separate"/>
      </w:r>
      <w:r w:rsidR="008109E1">
        <w:rPr>
          <w:rFonts w:ascii="inherit" w:hAnsi="inherit" w:cs="Arial"/>
          <w:color w:val="0000FF"/>
          <w:sz w:val="19"/>
          <w:szCs w:val="19"/>
        </w:rPr>
        <w:fldChar w:fldCharType="begin"/>
      </w:r>
      <w:r w:rsidR="008109E1">
        <w:rPr>
          <w:rFonts w:ascii="inherit" w:hAnsi="inherit" w:cs="Arial"/>
          <w:color w:val="0000FF"/>
          <w:sz w:val="19"/>
          <w:szCs w:val="19"/>
        </w:rPr>
        <w:instrText xml:space="preserve"> </w:instrText>
      </w:r>
      <w:r w:rsidR="008109E1">
        <w:rPr>
          <w:rFonts w:ascii="inherit" w:hAnsi="inherit" w:cs="Arial"/>
          <w:color w:val="0000FF"/>
          <w:sz w:val="19"/>
          <w:szCs w:val="19"/>
        </w:rPr>
        <w:instrText>INCLUDEPICTURE  "http://www.pol-skone.pl/upload/thumb_1432815126090332.jpg" \* MERGEFORMATINET</w:instrText>
      </w:r>
      <w:r w:rsidR="008109E1">
        <w:rPr>
          <w:rFonts w:ascii="inherit" w:hAnsi="inherit" w:cs="Arial"/>
          <w:color w:val="0000FF"/>
          <w:sz w:val="19"/>
          <w:szCs w:val="19"/>
        </w:rPr>
        <w:instrText xml:space="preserve"> </w:instrText>
      </w:r>
      <w:r w:rsidR="008109E1">
        <w:rPr>
          <w:rFonts w:ascii="inherit" w:hAnsi="inherit" w:cs="Arial"/>
          <w:color w:val="0000FF"/>
          <w:sz w:val="19"/>
          <w:szCs w:val="19"/>
        </w:rPr>
        <w:fldChar w:fldCharType="separate"/>
      </w:r>
      <w:r w:rsidR="008109E1">
        <w:rPr>
          <w:rFonts w:ascii="inherit" w:hAnsi="inherit" w:cs="Arial"/>
          <w:color w:val="0000FF"/>
          <w:sz w:val="19"/>
          <w:szCs w:val="1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183pt" o:button="t">
            <v:imagedata r:id="rId5" r:href="rId6"/>
          </v:shape>
        </w:pict>
      </w:r>
      <w:r w:rsidR="008109E1">
        <w:rPr>
          <w:rFonts w:ascii="inherit" w:hAnsi="inherit" w:cs="Arial"/>
          <w:color w:val="0000FF"/>
          <w:sz w:val="19"/>
          <w:szCs w:val="19"/>
        </w:rPr>
        <w:fldChar w:fldCharType="end"/>
      </w:r>
      <w:r>
        <w:rPr>
          <w:rFonts w:ascii="inherit" w:hAnsi="inherit" w:cs="Arial"/>
          <w:color w:val="0000FF"/>
          <w:sz w:val="19"/>
          <w:szCs w:val="19"/>
        </w:rPr>
        <w:fldChar w:fldCharType="end"/>
      </w:r>
    </w:p>
    <w:p w:rsidR="008F20BA" w:rsidRDefault="008F20BA" w:rsidP="008F20BA">
      <w:pPr>
        <w:pStyle w:val="z1"/>
        <w:widowControl/>
        <w:jc w:val="center"/>
        <w:rPr>
          <w:rFonts w:ascii="inherit" w:hAnsi="inherit" w:cs="Arial"/>
          <w:color w:val="0000FF"/>
          <w:sz w:val="19"/>
          <w:szCs w:val="19"/>
        </w:rPr>
      </w:pPr>
    </w:p>
    <w:p w:rsidR="008F20BA" w:rsidRPr="006819D8" w:rsidRDefault="008F20BA" w:rsidP="008F20BA">
      <w:pPr>
        <w:pStyle w:val="z1"/>
        <w:widowControl/>
        <w:jc w:val="center"/>
        <w:rPr>
          <w:color w:val="auto"/>
          <w:sz w:val="22"/>
          <w:szCs w:val="22"/>
        </w:rPr>
      </w:pPr>
    </w:p>
    <w:p w:rsidR="008F20BA" w:rsidRPr="006819D8" w:rsidRDefault="008F20BA" w:rsidP="008F20BA">
      <w:pPr>
        <w:pStyle w:val="znormal"/>
        <w:widowControl/>
        <w:ind w:left="0"/>
        <w:rPr>
          <w:color w:val="auto"/>
          <w:u w:val="single"/>
        </w:rPr>
      </w:pPr>
      <w:r w:rsidRPr="006819D8">
        <w:rPr>
          <w:color w:val="auto"/>
          <w:u w:val="single"/>
        </w:rPr>
        <w:t>2.1. Stolarka okienna z PCV wg instrukcji producenta</w:t>
      </w:r>
    </w:p>
    <w:p w:rsidR="008F20BA" w:rsidRPr="006819D8" w:rsidRDefault="008F20BA" w:rsidP="008F20BA">
      <w:pPr>
        <w:pStyle w:val="znormal"/>
        <w:widowControl/>
        <w:ind w:left="0"/>
        <w:rPr>
          <w:color w:val="auto"/>
        </w:rPr>
      </w:pPr>
      <w:r>
        <w:rPr>
          <w:color w:val="auto"/>
        </w:rPr>
        <w:t>2.1.1. Okno winno</w:t>
      </w:r>
      <w:r w:rsidRPr="006819D8">
        <w:rPr>
          <w:color w:val="auto"/>
        </w:rPr>
        <w:t xml:space="preserve"> być w</w:t>
      </w:r>
      <w:r>
        <w:rPr>
          <w:color w:val="auto"/>
        </w:rPr>
        <w:t>ykonane jako przesuwne</w:t>
      </w:r>
      <w:r w:rsidRPr="006819D8">
        <w:rPr>
          <w:color w:val="auto"/>
        </w:rPr>
        <w:t xml:space="preserve"> z kształtowników z wysokoudarowego, </w:t>
      </w:r>
      <w:proofErr w:type="spellStart"/>
      <w:r w:rsidRPr="006819D8">
        <w:rPr>
          <w:color w:val="auto"/>
        </w:rPr>
        <w:t>nieplastyfikowanego</w:t>
      </w:r>
      <w:proofErr w:type="spellEnd"/>
      <w:r w:rsidRPr="006819D8">
        <w:rPr>
          <w:color w:val="auto"/>
        </w:rPr>
        <w:t xml:space="preserve"> PCV z minimum trzykomorowego profilu i szerokości minimum </w:t>
      </w:r>
      <w:smartTag w:uri="urn:schemas-microsoft-com:office:smarttags" w:element="metricconverter">
        <w:smartTagPr>
          <w:attr w:name="ProductID" w:val="60 mm"/>
        </w:smartTagPr>
        <w:r w:rsidRPr="006819D8">
          <w:rPr>
            <w:color w:val="auto"/>
          </w:rPr>
          <w:t>60 mm</w:t>
        </w:r>
      </w:smartTag>
      <w:r w:rsidRPr="006819D8">
        <w:rPr>
          <w:color w:val="auto"/>
        </w:rPr>
        <w:t xml:space="preserve"> o współczynniku dla ościeżnicy U=1,6 W/m2K. Izolacyjność akustyczna okien </w:t>
      </w:r>
      <w:proofErr w:type="spellStart"/>
      <w:r w:rsidRPr="006819D8">
        <w:rPr>
          <w:color w:val="auto"/>
        </w:rPr>
        <w:t>Rw</w:t>
      </w:r>
      <w:proofErr w:type="spellEnd"/>
      <w:r w:rsidRPr="006819D8">
        <w:rPr>
          <w:color w:val="auto"/>
        </w:rPr>
        <w:t xml:space="preserve"> = min. 32dB.</w:t>
      </w:r>
    </w:p>
    <w:p w:rsidR="008F20BA" w:rsidRDefault="008F20BA" w:rsidP="008F20BA">
      <w:pPr>
        <w:pStyle w:val="znormal"/>
        <w:widowControl/>
        <w:ind w:left="0"/>
        <w:rPr>
          <w:color w:val="auto"/>
        </w:rPr>
      </w:pPr>
      <w:r w:rsidRPr="006819D8">
        <w:rPr>
          <w:color w:val="auto"/>
          <w:u w:val="single"/>
        </w:rPr>
        <w:t xml:space="preserve">2.2. Pakiety szklane </w:t>
      </w:r>
      <w:r w:rsidRPr="006819D8">
        <w:rPr>
          <w:color w:val="auto"/>
        </w:rPr>
        <w:t>szyby zespolo</w:t>
      </w:r>
      <w:r>
        <w:rPr>
          <w:color w:val="auto"/>
        </w:rPr>
        <w:t>ne jednokomorowe /</w:t>
      </w:r>
      <w:proofErr w:type="spellStart"/>
      <w:r>
        <w:rPr>
          <w:color w:val="auto"/>
        </w:rPr>
        <w:t>termofloat</w:t>
      </w:r>
      <w:proofErr w:type="spellEnd"/>
      <w:r>
        <w:rPr>
          <w:color w:val="auto"/>
        </w:rPr>
        <w:t xml:space="preserve">/ </w:t>
      </w:r>
    </w:p>
    <w:p w:rsidR="008F20BA" w:rsidRDefault="008F20BA" w:rsidP="008F20BA">
      <w:pPr>
        <w:pStyle w:val="znormal"/>
        <w:widowControl/>
        <w:ind w:left="0"/>
        <w:rPr>
          <w:color w:val="auto"/>
        </w:rPr>
      </w:pPr>
    </w:p>
    <w:p w:rsidR="008F20BA" w:rsidRDefault="008F20BA" w:rsidP="008F20BA">
      <w:pPr>
        <w:pStyle w:val="znormal"/>
        <w:widowControl/>
        <w:ind w:left="0"/>
        <w:jc w:val="center"/>
        <w:rPr>
          <w:color w:val="auto"/>
        </w:rPr>
      </w:pPr>
      <w:r>
        <w:rPr>
          <w:color w:val="auto"/>
        </w:rPr>
        <w:lastRenderedPageBreak/>
        <w:t>Przykładowa fotografia okienka przesuwnego</w:t>
      </w:r>
    </w:p>
    <w:p w:rsidR="008F20BA" w:rsidRPr="000A69FA" w:rsidRDefault="008F20BA" w:rsidP="008F20BA">
      <w:pPr>
        <w:pStyle w:val="znormal"/>
        <w:widowControl/>
        <w:ind w:left="0"/>
        <w:jc w:val="center"/>
        <w:rPr>
          <w:color w:val="auto"/>
        </w:rPr>
      </w:pPr>
      <w:r w:rsidRPr="000A69FA">
        <w:rPr>
          <w:noProof/>
          <w:color w:val="auto"/>
        </w:rPr>
        <w:drawing>
          <wp:inline distT="0" distB="0" distL="0" distR="0">
            <wp:extent cx="2324100" cy="2324100"/>
            <wp:effectExtent l="0" t="0" r="0" b="0"/>
            <wp:docPr id="1" name="Obraz 1"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24100" cy="2324100"/>
                    </a:xfrm>
                    <a:prstGeom prst="rect">
                      <a:avLst/>
                    </a:prstGeom>
                    <a:noFill/>
                    <a:ln>
                      <a:noFill/>
                    </a:ln>
                  </pic:spPr>
                </pic:pic>
              </a:graphicData>
            </a:graphic>
          </wp:inline>
        </w:drawing>
      </w:r>
    </w:p>
    <w:p w:rsidR="008F20BA" w:rsidRPr="006819D8" w:rsidRDefault="008F20BA" w:rsidP="008F20BA">
      <w:pPr>
        <w:pStyle w:val="z11"/>
        <w:widowControl/>
        <w:spacing w:line="360" w:lineRule="auto"/>
        <w:rPr>
          <w:color w:val="auto"/>
          <w:sz w:val="22"/>
          <w:szCs w:val="22"/>
        </w:rPr>
      </w:pPr>
      <w:r w:rsidRPr="006819D8">
        <w:rPr>
          <w:color w:val="auto"/>
          <w:sz w:val="22"/>
          <w:szCs w:val="22"/>
        </w:rPr>
        <w:t>2.5. Okucia budowlane</w:t>
      </w:r>
    </w:p>
    <w:p w:rsidR="008F20BA" w:rsidRPr="006819D8" w:rsidRDefault="008F20BA" w:rsidP="008F20BA">
      <w:pPr>
        <w:pStyle w:val="z3"/>
        <w:widowControl/>
        <w:tabs>
          <w:tab w:val="left" w:pos="993"/>
        </w:tabs>
        <w:ind w:left="993" w:hanging="596"/>
        <w:rPr>
          <w:color w:val="auto"/>
        </w:rPr>
      </w:pPr>
      <w:r w:rsidRPr="006819D8">
        <w:rPr>
          <w:color w:val="auto"/>
        </w:rPr>
        <w:t>2.4.2. Okucia powinny odpowiadać wymaganiom norm państwowych, a w przypadku braku takich norm – wymaganiom określonym w świadectwie ITB dopuszczającym do stosowania wyroby stolarki budowlanej wyposażone w okucie, na które nie została ustanowiona norma.</w:t>
      </w:r>
    </w:p>
    <w:p w:rsidR="008F20BA" w:rsidRPr="006819D8" w:rsidRDefault="008F20BA" w:rsidP="008F20BA">
      <w:pPr>
        <w:pStyle w:val="z3"/>
        <w:widowControl/>
        <w:tabs>
          <w:tab w:val="left" w:pos="993"/>
        </w:tabs>
        <w:ind w:left="993" w:hanging="596"/>
        <w:rPr>
          <w:color w:val="auto"/>
        </w:rPr>
      </w:pPr>
      <w:r w:rsidRPr="006819D8">
        <w:rPr>
          <w:color w:val="auto"/>
        </w:rPr>
        <w:t>2.4.3. Okucia stalowe powinny być zabezpieczone fabrycznie trwałymi powłokami antykorozyjnymi.</w:t>
      </w:r>
    </w:p>
    <w:p w:rsidR="008F20BA" w:rsidRPr="006819D8" w:rsidRDefault="008F20BA" w:rsidP="008F20BA">
      <w:pPr>
        <w:pStyle w:val="z3"/>
        <w:widowControl/>
        <w:tabs>
          <w:tab w:val="left" w:pos="993"/>
        </w:tabs>
        <w:ind w:left="0"/>
        <w:rPr>
          <w:color w:val="auto"/>
          <w:u w:val="single"/>
        </w:rPr>
      </w:pPr>
      <w:r w:rsidRPr="006819D8">
        <w:rPr>
          <w:color w:val="auto"/>
          <w:u w:val="single"/>
        </w:rPr>
        <w:t>2.6. Kotwy rozprężne</w:t>
      </w:r>
    </w:p>
    <w:p w:rsidR="008F20BA" w:rsidRPr="006819D8" w:rsidRDefault="008F20BA" w:rsidP="008F20BA">
      <w:pPr>
        <w:pStyle w:val="z3"/>
        <w:widowControl/>
        <w:tabs>
          <w:tab w:val="left" w:pos="993"/>
        </w:tabs>
        <w:ind w:left="0"/>
        <w:rPr>
          <w:color w:val="auto"/>
        </w:rPr>
      </w:pPr>
      <w:r w:rsidRPr="006819D8">
        <w:rPr>
          <w:color w:val="auto"/>
          <w:u w:val="single"/>
        </w:rPr>
        <w:t xml:space="preserve">2.7. Materiały uszczelniająco-wypełniające </w:t>
      </w:r>
      <w:r w:rsidRPr="006819D8">
        <w:rPr>
          <w:color w:val="auto"/>
        </w:rPr>
        <w:t>(pianka montażowa, silikon)</w:t>
      </w:r>
    </w:p>
    <w:p w:rsidR="008F20BA" w:rsidRPr="006819D8" w:rsidRDefault="008F20BA" w:rsidP="008F20BA">
      <w:pPr>
        <w:pStyle w:val="z3"/>
        <w:widowControl/>
        <w:tabs>
          <w:tab w:val="left" w:pos="993"/>
        </w:tabs>
        <w:ind w:left="0"/>
        <w:rPr>
          <w:color w:val="auto"/>
        </w:rPr>
      </w:pPr>
      <w:r w:rsidRPr="006819D8">
        <w:rPr>
          <w:color w:val="auto"/>
        </w:rPr>
        <w:t>Pełny zakres materiałowy ujęty jest w przedmiarze.</w:t>
      </w:r>
    </w:p>
    <w:p w:rsidR="008F20BA" w:rsidRPr="006819D8" w:rsidRDefault="008F20BA" w:rsidP="008F20BA">
      <w:pPr>
        <w:pStyle w:val="z11"/>
        <w:widowControl/>
        <w:spacing w:line="360" w:lineRule="auto"/>
        <w:rPr>
          <w:color w:val="auto"/>
          <w:sz w:val="22"/>
          <w:szCs w:val="22"/>
        </w:rPr>
      </w:pPr>
      <w:r w:rsidRPr="006819D8">
        <w:rPr>
          <w:color w:val="auto"/>
          <w:sz w:val="22"/>
          <w:szCs w:val="22"/>
        </w:rPr>
        <w:t>2.8. Składowanie elementów</w:t>
      </w:r>
    </w:p>
    <w:p w:rsidR="008F20BA" w:rsidRPr="006819D8" w:rsidRDefault="008F20BA" w:rsidP="008F20BA">
      <w:pPr>
        <w:pStyle w:val="znormal"/>
        <w:widowControl/>
        <w:rPr>
          <w:color w:val="auto"/>
        </w:rPr>
      </w:pPr>
      <w:r w:rsidRPr="006819D8">
        <w:rPr>
          <w:color w:val="auto"/>
        </w:rPr>
        <w:t>Wszystkie wyroby należy przechowywać w magazynach zamkniętych, suchych i przewiewnych, zabezpieczonych przed opadami atmosferycznymi.</w:t>
      </w:r>
    </w:p>
    <w:p w:rsidR="008F20BA" w:rsidRPr="006819D8" w:rsidRDefault="008F20BA" w:rsidP="008F20BA">
      <w:pPr>
        <w:pStyle w:val="znormal"/>
        <w:widowControl/>
        <w:rPr>
          <w:color w:val="auto"/>
        </w:rPr>
      </w:pPr>
      <w:r w:rsidRPr="006819D8">
        <w:rPr>
          <w:color w:val="auto"/>
        </w:rPr>
        <w:t>Podłogi w pomieszczeniu magazynowym powinny być utwardzone, poziome i równe.</w:t>
      </w:r>
    </w:p>
    <w:p w:rsidR="008F20BA" w:rsidRPr="006819D8" w:rsidRDefault="008F20BA" w:rsidP="008F20BA">
      <w:pPr>
        <w:pStyle w:val="znormal"/>
        <w:widowControl/>
        <w:rPr>
          <w:color w:val="auto"/>
        </w:rPr>
      </w:pPr>
      <w:r w:rsidRPr="006819D8">
        <w:rPr>
          <w:color w:val="auto"/>
        </w:rPr>
        <w:t xml:space="preserve">Wyroby należy układać w jednej lub kilku warstwach w odległości nie mniejszej niż </w:t>
      </w:r>
      <w:smartTag w:uri="urn:schemas-microsoft-com:office:smarttags" w:element="metricconverter">
        <w:smartTagPr>
          <w:attr w:name="ProductID" w:val="1 m"/>
        </w:smartTagPr>
        <w:r w:rsidRPr="006819D8">
          <w:rPr>
            <w:color w:val="auto"/>
          </w:rPr>
          <w:t>1 m</w:t>
        </w:r>
      </w:smartTag>
      <w:r w:rsidRPr="006819D8">
        <w:rPr>
          <w:color w:val="auto"/>
        </w:rPr>
        <w:t xml:space="preserve"> od czynnych urządzeń grzejnych i zabezpieczyć przed uszkodzeniem.</w:t>
      </w:r>
    </w:p>
    <w:p w:rsidR="008F20BA" w:rsidRPr="006819D8" w:rsidRDefault="008F20BA" w:rsidP="008F20BA">
      <w:pPr>
        <w:pStyle w:val="z1"/>
        <w:widowControl/>
        <w:rPr>
          <w:color w:val="auto"/>
          <w:sz w:val="22"/>
          <w:szCs w:val="22"/>
        </w:rPr>
      </w:pPr>
      <w:r w:rsidRPr="006819D8">
        <w:rPr>
          <w:color w:val="auto"/>
          <w:sz w:val="22"/>
          <w:szCs w:val="22"/>
        </w:rPr>
        <w:t>3.</w:t>
      </w:r>
      <w:r w:rsidRPr="006819D8">
        <w:rPr>
          <w:color w:val="auto"/>
          <w:sz w:val="22"/>
          <w:szCs w:val="22"/>
        </w:rPr>
        <w:tab/>
        <w:t>Sprzęt</w:t>
      </w:r>
    </w:p>
    <w:p w:rsidR="008F20BA" w:rsidRPr="006819D8" w:rsidRDefault="008F20BA" w:rsidP="008F20BA">
      <w:pPr>
        <w:pStyle w:val="znormal"/>
        <w:widowControl/>
        <w:rPr>
          <w:color w:val="auto"/>
        </w:rPr>
      </w:pPr>
      <w:r w:rsidRPr="006819D8">
        <w:rPr>
          <w:color w:val="auto"/>
        </w:rPr>
        <w:t>- podręczny sprzęt typu „elektronarzędzia”</w:t>
      </w:r>
    </w:p>
    <w:p w:rsidR="008F20BA" w:rsidRPr="006819D8" w:rsidRDefault="008F20BA" w:rsidP="008F20BA">
      <w:pPr>
        <w:pStyle w:val="znormal"/>
        <w:widowControl/>
        <w:rPr>
          <w:color w:val="auto"/>
        </w:rPr>
      </w:pPr>
      <w:r w:rsidRPr="006819D8">
        <w:rPr>
          <w:color w:val="auto"/>
        </w:rPr>
        <w:t>- środek transportu poziomego (samochód skrzyniowy 5t)</w:t>
      </w:r>
    </w:p>
    <w:p w:rsidR="008F20BA" w:rsidRPr="006819D8" w:rsidRDefault="008F20BA" w:rsidP="008F20BA">
      <w:pPr>
        <w:pStyle w:val="znormal"/>
        <w:widowControl/>
        <w:rPr>
          <w:color w:val="auto"/>
        </w:rPr>
      </w:pPr>
      <w:r w:rsidRPr="006819D8">
        <w:rPr>
          <w:color w:val="auto"/>
        </w:rPr>
        <w:t>- środek transportu pionowego (wyciąg)</w:t>
      </w:r>
    </w:p>
    <w:p w:rsidR="008F20BA" w:rsidRPr="006819D8" w:rsidRDefault="008F20BA" w:rsidP="008F20BA">
      <w:pPr>
        <w:pStyle w:val="znormal"/>
        <w:widowControl/>
        <w:rPr>
          <w:color w:val="auto"/>
        </w:rPr>
      </w:pPr>
      <w:r w:rsidRPr="006819D8">
        <w:rPr>
          <w:color w:val="auto"/>
        </w:rPr>
        <w:t>Roboty można wykonać przy użyciu dowolnego typu sprzętu zaakceptowanego przez Inwestora i zgodnego z wytycznymi montażu producenta stolarki.</w:t>
      </w:r>
    </w:p>
    <w:p w:rsidR="008F20BA" w:rsidRPr="006819D8" w:rsidRDefault="008F20BA" w:rsidP="008F20BA">
      <w:pPr>
        <w:pStyle w:val="z1"/>
        <w:widowControl/>
        <w:rPr>
          <w:color w:val="auto"/>
          <w:sz w:val="22"/>
          <w:szCs w:val="22"/>
        </w:rPr>
      </w:pPr>
      <w:r w:rsidRPr="006819D8">
        <w:rPr>
          <w:color w:val="auto"/>
          <w:sz w:val="22"/>
          <w:szCs w:val="22"/>
        </w:rPr>
        <w:t xml:space="preserve">4. </w:t>
      </w:r>
      <w:r w:rsidRPr="006819D8">
        <w:rPr>
          <w:color w:val="auto"/>
          <w:sz w:val="22"/>
          <w:szCs w:val="22"/>
        </w:rPr>
        <w:tab/>
        <w:t>Transport</w:t>
      </w:r>
    </w:p>
    <w:p w:rsidR="008F20BA" w:rsidRPr="006819D8" w:rsidRDefault="008F20BA" w:rsidP="008F20BA">
      <w:pPr>
        <w:pStyle w:val="znormal"/>
        <w:widowControl/>
        <w:rPr>
          <w:color w:val="auto"/>
        </w:rPr>
      </w:pPr>
      <w:r w:rsidRPr="006819D8">
        <w:rPr>
          <w:color w:val="auto"/>
        </w:rPr>
        <w:lastRenderedPageBreak/>
        <w:t>Każda partia wyrobów przewidziana do wysyłki powinna zawierać wszystkie elementy przewidziane normą lub projektem indywidualnym. Elementy do transportu należy zabezpieczyć przed uszkodzeniem przez odpowiednie opakowanie.</w:t>
      </w:r>
    </w:p>
    <w:p w:rsidR="008F20BA" w:rsidRPr="006819D8" w:rsidRDefault="008F20BA" w:rsidP="008F20BA">
      <w:pPr>
        <w:pStyle w:val="znormal"/>
        <w:widowControl/>
        <w:rPr>
          <w:color w:val="auto"/>
        </w:rPr>
      </w:pPr>
      <w:r w:rsidRPr="006819D8">
        <w:rPr>
          <w:color w:val="auto"/>
        </w:rPr>
        <w:t>Zabezpieczone przed uszkodzeniem elementy przewozić w miarę możliwości przy użyciu palet lub jednostek kontenerowych.</w:t>
      </w:r>
    </w:p>
    <w:p w:rsidR="008F20BA" w:rsidRPr="006819D8" w:rsidRDefault="008F20BA" w:rsidP="008F20BA">
      <w:pPr>
        <w:pStyle w:val="znormal"/>
        <w:widowControl/>
        <w:rPr>
          <w:color w:val="auto"/>
        </w:rPr>
      </w:pPr>
      <w:r w:rsidRPr="006819D8">
        <w:rPr>
          <w:color w:val="auto"/>
        </w:rPr>
        <w:t>Elementy mogą być przewożone dowolnymi środkami transportu zaakceptowanymi przez Inwestora, oraz zabezpieczone przed uszkodzeniami, przesunięciem lub utratą stateczności.</w:t>
      </w:r>
    </w:p>
    <w:p w:rsidR="008F20BA" w:rsidRPr="006819D8" w:rsidRDefault="008F20BA" w:rsidP="008F20BA">
      <w:pPr>
        <w:pStyle w:val="znormal"/>
        <w:widowControl/>
        <w:rPr>
          <w:color w:val="auto"/>
        </w:rPr>
      </w:pPr>
      <w:r w:rsidRPr="006819D8">
        <w:rPr>
          <w:color w:val="auto"/>
        </w:rPr>
        <w:t>Sposób składowania wg punktu 2.7.</w:t>
      </w:r>
    </w:p>
    <w:p w:rsidR="008F20BA" w:rsidRPr="006819D8" w:rsidRDefault="008F20BA" w:rsidP="008F20BA">
      <w:pPr>
        <w:pStyle w:val="znormal"/>
        <w:widowControl/>
        <w:ind w:left="0"/>
        <w:rPr>
          <w:b/>
          <w:bCs/>
          <w:color w:val="auto"/>
        </w:rPr>
      </w:pPr>
      <w:r w:rsidRPr="006819D8">
        <w:rPr>
          <w:b/>
          <w:bCs/>
          <w:color w:val="auto"/>
        </w:rPr>
        <w:t>5.  Wykonanie robót</w:t>
      </w:r>
    </w:p>
    <w:p w:rsidR="008F20BA" w:rsidRPr="006819D8" w:rsidRDefault="008F20BA" w:rsidP="008F20BA">
      <w:pPr>
        <w:pStyle w:val="znormal"/>
        <w:widowControl/>
        <w:ind w:left="0"/>
        <w:rPr>
          <w:color w:val="auto"/>
        </w:rPr>
      </w:pPr>
      <w:r w:rsidRPr="006819D8">
        <w:rPr>
          <w:color w:val="auto"/>
        </w:rPr>
        <w:t>Stolarka powinna być dostarczona na budowę w stanie fabrycznie wykończonym. Dotyczy to drzwi i okien.</w:t>
      </w:r>
    </w:p>
    <w:p w:rsidR="008F20BA" w:rsidRPr="006819D8" w:rsidRDefault="008F20BA" w:rsidP="008F20BA">
      <w:pPr>
        <w:pStyle w:val="znormal"/>
        <w:widowControl/>
        <w:ind w:left="0"/>
        <w:rPr>
          <w:color w:val="auto"/>
        </w:rPr>
      </w:pPr>
      <w:r w:rsidRPr="006819D8">
        <w:rPr>
          <w:color w:val="auto"/>
        </w:rPr>
        <w:t>Ościeża przed montażem stolarki powinny odznaczać się dokładnością kształtu i wymiarów. Na czas montażu ościeżnic trzeba zdjąć skrzydła. Na czas wykonywania uszczelnień i obróbek  tynkarskich i blacharskich stolarka musi być zabezpieczona folią i taśmą malarską. Stolarka  winna być montowana  poprzez ościeżnice do ścian i konstrukcji stalowych za pomocą kołków rozprężnych i kotew lub śrub do metalu.</w:t>
      </w:r>
    </w:p>
    <w:p w:rsidR="008F20BA" w:rsidRPr="006819D8" w:rsidRDefault="008F20BA" w:rsidP="008F20BA">
      <w:pPr>
        <w:pStyle w:val="z11"/>
        <w:widowControl/>
        <w:spacing w:line="360" w:lineRule="auto"/>
        <w:rPr>
          <w:color w:val="auto"/>
          <w:sz w:val="22"/>
          <w:szCs w:val="22"/>
        </w:rPr>
      </w:pPr>
      <w:r w:rsidRPr="006819D8">
        <w:rPr>
          <w:color w:val="auto"/>
          <w:sz w:val="22"/>
          <w:szCs w:val="22"/>
        </w:rPr>
        <w:t>5.1. Osadzanie i uszczelnianie stolarki</w:t>
      </w:r>
    </w:p>
    <w:p w:rsidR="008F20BA" w:rsidRPr="006819D8" w:rsidRDefault="008F20BA" w:rsidP="008F20BA">
      <w:pPr>
        <w:pStyle w:val="BOMBA"/>
        <w:numPr>
          <w:ilvl w:val="0"/>
          <w:numId w:val="0"/>
        </w:numPr>
        <w:tabs>
          <w:tab w:val="clear" w:pos="851"/>
        </w:tabs>
        <w:rPr>
          <w:szCs w:val="22"/>
        </w:rPr>
      </w:pPr>
      <w:r w:rsidRPr="006819D8">
        <w:rPr>
          <w:szCs w:val="22"/>
        </w:rPr>
        <w:t>Zamocowane okno należy uszczelnić pod względem termicznym przez wypełnienie szczeliny między ościeżem lub konstrukcją stalową a ościeżnicą materiałem izolacyjnym dopuszczonym do stosowania do tego celu świadectwem ITB. Zabrania się używać do tego celu materiałów wydzielających związki chemiczne szkodliwe dla zdrowia ludzi.(Przed osadzeniem konstrukcję należy zabezpieczyć farbą antykorozyjną) Osadzone okno po zmontowaniu należy dokładnie zamknąć.</w:t>
      </w:r>
    </w:p>
    <w:p w:rsidR="008F20BA" w:rsidRPr="006819D8" w:rsidRDefault="008F20BA" w:rsidP="008F20BA">
      <w:pPr>
        <w:pStyle w:val="BOMBA"/>
        <w:numPr>
          <w:ilvl w:val="0"/>
          <w:numId w:val="0"/>
        </w:numPr>
        <w:tabs>
          <w:tab w:val="clear" w:pos="851"/>
          <w:tab w:val="left" w:pos="3153"/>
        </w:tabs>
        <w:ind w:left="3153" w:hanging="3153"/>
        <w:rPr>
          <w:szCs w:val="22"/>
        </w:rPr>
      </w:pPr>
      <w:r w:rsidRPr="006819D8">
        <w:rPr>
          <w:szCs w:val="22"/>
        </w:rPr>
        <w:t>Osadzenie parapetów wykonywać po całkowitym osadzeniu i uszczelnieniu okien.</w:t>
      </w:r>
    </w:p>
    <w:p w:rsidR="008F20BA" w:rsidRPr="006819D8" w:rsidRDefault="008F20BA" w:rsidP="008F20BA">
      <w:pPr>
        <w:pStyle w:val="z3"/>
        <w:widowControl/>
        <w:rPr>
          <w:color w:val="auto"/>
        </w:rPr>
      </w:pPr>
      <w:r w:rsidRPr="006819D8">
        <w:rPr>
          <w:color w:val="auto"/>
        </w:rPr>
        <w:t>5.1.1. Osadzanie stolarki okiennej</w:t>
      </w:r>
    </w:p>
    <w:p w:rsidR="008F20BA" w:rsidRPr="006819D8" w:rsidRDefault="008F20BA" w:rsidP="008F20BA">
      <w:pPr>
        <w:pStyle w:val="BOMBA"/>
        <w:numPr>
          <w:ilvl w:val="0"/>
          <w:numId w:val="0"/>
        </w:numPr>
        <w:tabs>
          <w:tab w:val="clear" w:pos="851"/>
          <w:tab w:val="left" w:pos="426"/>
        </w:tabs>
        <w:ind w:left="426"/>
        <w:rPr>
          <w:szCs w:val="22"/>
        </w:rPr>
      </w:pPr>
      <w:r w:rsidRPr="006819D8">
        <w:rPr>
          <w:szCs w:val="22"/>
        </w:rPr>
        <w:t>Ościeżnicę mocować za pomocą kotew lub haków osadzonych w ościeżu. Ościeżnice należy zabezpieczyć przed korozją biologiczną od strony muru.</w:t>
      </w:r>
    </w:p>
    <w:p w:rsidR="008F20BA" w:rsidRPr="006819D8" w:rsidRDefault="008F20BA" w:rsidP="008F20BA">
      <w:pPr>
        <w:pStyle w:val="BOMBA"/>
        <w:numPr>
          <w:ilvl w:val="0"/>
          <w:numId w:val="0"/>
        </w:numPr>
        <w:tabs>
          <w:tab w:val="clear" w:pos="851"/>
          <w:tab w:val="left" w:pos="426"/>
        </w:tabs>
        <w:ind w:left="426"/>
        <w:rPr>
          <w:szCs w:val="22"/>
        </w:rPr>
      </w:pPr>
      <w:r w:rsidRPr="006819D8">
        <w:rPr>
          <w:szCs w:val="22"/>
        </w:rPr>
        <w:t>Szczeliny między ościeżnicą a murem wypełnić materiałem izolacyjnym dopuszczonym do tego celu świadectwem ITB.</w:t>
      </w:r>
    </w:p>
    <w:p w:rsidR="008F20BA" w:rsidRPr="006819D8" w:rsidRDefault="008F20BA" w:rsidP="008F20BA">
      <w:pPr>
        <w:pStyle w:val="BOMBA"/>
        <w:numPr>
          <w:ilvl w:val="0"/>
          <w:numId w:val="0"/>
        </w:numPr>
        <w:tabs>
          <w:tab w:val="clear" w:pos="851"/>
        </w:tabs>
        <w:ind w:left="426"/>
        <w:rPr>
          <w:szCs w:val="22"/>
        </w:rPr>
      </w:pPr>
      <w:r w:rsidRPr="006819D8">
        <w:rPr>
          <w:szCs w:val="22"/>
        </w:rPr>
        <w:t>5.1.2. Osadzenie stolarki drzwiowej - jak w pkt. 5.1.1.</w:t>
      </w:r>
    </w:p>
    <w:p w:rsidR="008F20BA" w:rsidRPr="006819D8" w:rsidRDefault="008F20BA" w:rsidP="008F20BA">
      <w:pPr>
        <w:pStyle w:val="z1"/>
        <w:widowControl/>
        <w:rPr>
          <w:color w:val="auto"/>
          <w:sz w:val="22"/>
          <w:szCs w:val="22"/>
        </w:rPr>
      </w:pPr>
      <w:r w:rsidRPr="006819D8">
        <w:rPr>
          <w:color w:val="auto"/>
          <w:sz w:val="22"/>
          <w:szCs w:val="22"/>
        </w:rPr>
        <w:t xml:space="preserve">6. </w:t>
      </w:r>
      <w:r w:rsidRPr="006819D8">
        <w:rPr>
          <w:color w:val="auto"/>
          <w:sz w:val="22"/>
          <w:szCs w:val="22"/>
        </w:rPr>
        <w:tab/>
        <w:t>Kontrola jakości</w:t>
      </w:r>
    </w:p>
    <w:p w:rsidR="008F20BA" w:rsidRPr="006819D8" w:rsidRDefault="008F20BA" w:rsidP="008F20BA">
      <w:pPr>
        <w:pStyle w:val="z11"/>
        <w:widowControl/>
        <w:spacing w:line="360" w:lineRule="auto"/>
        <w:ind w:left="426" w:hanging="426"/>
        <w:rPr>
          <w:color w:val="auto"/>
          <w:sz w:val="22"/>
          <w:szCs w:val="22"/>
          <w:u w:val="none"/>
        </w:rPr>
      </w:pPr>
      <w:r w:rsidRPr="006819D8">
        <w:rPr>
          <w:color w:val="auto"/>
          <w:sz w:val="22"/>
          <w:szCs w:val="22"/>
        </w:rPr>
        <w:t>6.1. Zasady kontroli jakości</w:t>
      </w:r>
      <w:r w:rsidRPr="006819D8">
        <w:rPr>
          <w:color w:val="auto"/>
          <w:sz w:val="22"/>
          <w:szCs w:val="22"/>
          <w:u w:val="none"/>
        </w:rPr>
        <w:t xml:space="preserve"> powinny być zgodne z wymogami PN-88/B-10085 dla stolarki okiennej i drzwiowej, PN-72/B-10180 dla robót szklarskich.</w:t>
      </w:r>
    </w:p>
    <w:p w:rsidR="008F20BA" w:rsidRPr="006819D8" w:rsidRDefault="008F20BA" w:rsidP="008F20BA">
      <w:pPr>
        <w:pStyle w:val="z11"/>
        <w:widowControl/>
        <w:spacing w:line="360" w:lineRule="auto"/>
        <w:ind w:left="426" w:hanging="426"/>
        <w:rPr>
          <w:color w:val="auto"/>
          <w:sz w:val="22"/>
          <w:szCs w:val="22"/>
        </w:rPr>
      </w:pPr>
      <w:r w:rsidRPr="006819D8">
        <w:rPr>
          <w:color w:val="auto"/>
          <w:sz w:val="22"/>
          <w:szCs w:val="22"/>
        </w:rPr>
        <w:t>6.2. Ocena jakości powinna obejmować:</w:t>
      </w:r>
    </w:p>
    <w:p w:rsidR="008F20BA" w:rsidRPr="006819D8" w:rsidRDefault="008F20BA" w:rsidP="008F20BA">
      <w:pPr>
        <w:pStyle w:val="KRESKA"/>
        <w:numPr>
          <w:ilvl w:val="0"/>
          <w:numId w:val="12"/>
        </w:numPr>
        <w:tabs>
          <w:tab w:val="clear" w:pos="2160"/>
          <w:tab w:val="left" w:pos="766"/>
          <w:tab w:val="left" w:pos="851"/>
          <w:tab w:val="num" w:pos="1361"/>
        </w:tabs>
        <w:autoSpaceDN/>
        <w:adjustRightInd/>
        <w:ind w:left="766" w:hanging="340"/>
      </w:pPr>
      <w:r w:rsidRPr="006819D8">
        <w:t>sprawdzenie zgodności wymiarów,</w:t>
      </w:r>
    </w:p>
    <w:p w:rsidR="008F20BA" w:rsidRPr="006819D8" w:rsidRDefault="008F20BA" w:rsidP="008F20BA">
      <w:pPr>
        <w:pStyle w:val="KRESKA"/>
        <w:numPr>
          <w:ilvl w:val="0"/>
          <w:numId w:val="12"/>
        </w:numPr>
        <w:tabs>
          <w:tab w:val="clear" w:pos="2160"/>
          <w:tab w:val="left" w:pos="766"/>
          <w:tab w:val="left" w:pos="851"/>
          <w:tab w:val="num" w:pos="1361"/>
        </w:tabs>
        <w:autoSpaceDN/>
        <w:adjustRightInd/>
        <w:ind w:left="766" w:hanging="340"/>
      </w:pPr>
      <w:r w:rsidRPr="006819D8">
        <w:t>sprawdzenie zgodności elementów odtwarzanych z elementami dostarczonymi do odwzorowania,</w:t>
      </w:r>
    </w:p>
    <w:p w:rsidR="008F20BA" w:rsidRPr="006819D8" w:rsidRDefault="008F20BA" w:rsidP="008F20BA">
      <w:pPr>
        <w:pStyle w:val="KRESKA"/>
        <w:numPr>
          <w:ilvl w:val="0"/>
          <w:numId w:val="12"/>
        </w:numPr>
        <w:tabs>
          <w:tab w:val="clear" w:pos="2160"/>
          <w:tab w:val="left" w:pos="766"/>
          <w:tab w:val="left" w:pos="851"/>
          <w:tab w:val="num" w:pos="1361"/>
        </w:tabs>
        <w:autoSpaceDN/>
        <w:adjustRightInd/>
        <w:ind w:left="766" w:hanging="340"/>
      </w:pPr>
      <w:r w:rsidRPr="006819D8">
        <w:lastRenderedPageBreak/>
        <w:t>sprawdzenie jakości materiałów z których została wykonana stolarka,</w:t>
      </w:r>
    </w:p>
    <w:p w:rsidR="008F20BA" w:rsidRPr="006819D8" w:rsidRDefault="008F20BA" w:rsidP="008F20BA">
      <w:pPr>
        <w:pStyle w:val="KRESKA"/>
        <w:numPr>
          <w:ilvl w:val="0"/>
          <w:numId w:val="12"/>
        </w:numPr>
        <w:tabs>
          <w:tab w:val="clear" w:pos="2160"/>
          <w:tab w:val="left" w:pos="766"/>
          <w:tab w:val="left" w:pos="851"/>
          <w:tab w:val="num" w:pos="1361"/>
        </w:tabs>
        <w:autoSpaceDN/>
        <w:adjustRightInd/>
        <w:ind w:left="766" w:hanging="340"/>
      </w:pPr>
      <w:r w:rsidRPr="006819D8">
        <w:t>sprawdzenie prawidłowości wykonania z uwzględnieniem szczegółów konstrukcyjnych,</w:t>
      </w:r>
    </w:p>
    <w:p w:rsidR="008F20BA" w:rsidRPr="006819D8" w:rsidRDefault="008F20BA" w:rsidP="008F20BA">
      <w:pPr>
        <w:pStyle w:val="KRESKA"/>
        <w:numPr>
          <w:ilvl w:val="0"/>
          <w:numId w:val="12"/>
        </w:numPr>
        <w:tabs>
          <w:tab w:val="clear" w:pos="2160"/>
          <w:tab w:val="left" w:pos="766"/>
          <w:tab w:val="left" w:pos="851"/>
          <w:tab w:val="num" w:pos="1361"/>
        </w:tabs>
        <w:autoSpaceDN/>
        <w:adjustRightInd/>
        <w:ind w:left="766" w:hanging="340"/>
      </w:pPr>
      <w:r w:rsidRPr="006819D8">
        <w:t>sprawdzenie działania skrzydeł i elementów ruchomych, okuć oraz ich funkcjonowania,</w:t>
      </w:r>
    </w:p>
    <w:p w:rsidR="008F20BA" w:rsidRPr="006819D8" w:rsidRDefault="008F20BA" w:rsidP="008F20BA">
      <w:pPr>
        <w:pStyle w:val="KRESKA"/>
        <w:numPr>
          <w:ilvl w:val="0"/>
          <w:numId w:val="12"/>
        </w:numPr>
        <w:tabs>
          <w:tab w:val="clear" w:pos="2160"/>
          <w:tab w:val="left" w:pos="766"/>
          <w:tab w:val="left" w:pos="851"/>
          <w:tab w:val="num" w:pos="1361"/>
        </w:tabs>
        <w:autoSpaceDN/>
        <w:adjustRightInd/>
        <w:ind w:left="766" w:hanging="340"/>
      </w:pPr>
      <w:r w:rsidRPr="006819D8">
        <w:t>sprawdzenie prawidłowości zmontowania i uszczelnienia.</w:t>
      </w:r>
    </w:p>
    <w:p w:rsidR="008F20BA" w:rsidRPr="006819D8" w:rsidRDefault="008F20BA" w:rsidP="008F20BA">
      <w:pPr>
        <w:pStyle w:val="znormal"/>
        <w:widowControl/>
        <w:rPr>
          <w:color w:val="auto"/>
        </w:rPr>
      </w:pPr>
      <w:r w:rsidRPr="006819D8">
        <w:rPr>
          <w:color w:val="auto"/>
        </w:rPr>
        <w:t>Roboty podlegają odbiorowi.</w:t>
      </w:r>
    </w:p>
    <w:p w:rsidR="008F20BA" w:rsidRPr="006819D8" w:rsidRDefault="008F20BA" w:rsidP="008F20BA">
      <w:pPr>
        <w:pStyle w:val="z1"/>
        <w:widowControl/>
        <w:rPr>
          <w:color w:val="auto"/>
          <w:sz w:val="22"/>
          <w:szCs w:val="22"/>
        </w:rPr>
      </w:pPr>
      <w:r w:rsidRPr="006819D8">
        <w:rPr>
          <w:color w:val="auto"/>
          <w:sz w:val="22"/>
          <w:szCs w:val="22"/>
        </w:rPr>
        <w:t xml:space="preserve">7. </w:t>
      </w:r>
      <w:r w:rsidRPr="006819D8">
        <w:rPr>
          <w:color w:val="auto"/>
          <w:sz w:val="22"/>
          <w:szCs w:val="22"/>
        </w:rPr>
        <w:tab/>
        <w:t>Obmiar robót</w:t>
      </w:r>
    </w:p>
    <w:p w:rsidR="008F20BA" w:rsidRPr="006819D8" w:rsidRDefault="008F20BA" w:rsidP="008F20BA">
      <w:pPr>
        <w:pStyle w:val="znormal"/>
        <w:widowControl/>
        <w:rPr>
          <w:color w:val="auto"/>
        </w:rPr>
      </w:pPr>
      <w:r w:rsidRPr="006819D8">
        <w:rPr>
          <w:color w:val="auto"/>
        </w:rPr>
        <w:t>Jednostką obmiarową robót jest:</w:t>
      </w:r>
    </w:p>
    <w:p w:rsidR="008F20BA" w:rsidRPr="006819D8" w:rsidRDefault="008F20BA" w:rsidP="008F20BA">
      <w:pPr>
        <w:pStyle w:val="znormal"/>
        <w:widowControl/>
        <w:rPr>
          <w:color w:val="auto"/>
        </w:rPr>
      </w:pPr>
      <w:r w:rsidRPr="006819D8">
        <w:rPr>
          <w:color w:val="auto"/>
        </w:rPr>
        <w:t>Dla pozycji B.04.01.00 i B.04.02.00 – m2 (szt.) wbudowanej stolarki w świetle ościeżnic.</w:t>
      </w:r>
    </w:p>
    <w:p w:rsidR="008F20BA" w:rsidRPr="006819D8" w:rsidRDefault="008F20BA" w:rsidP="008F20BA">
      <w:pPr>
        <w:pStyle w:val="z1"/>
        <w:widowControl/>
        <w:rPr>
          <w:color w:val="auto"/>
          <w:sz w:val="22"/>
          <w:szCs w:val="22"/>
        </w:rPr>
      </w:pPr>
      <w:r w:rsidRPr="006819D8">
        <w:rPr>
          <w:color w:val="auto"/>
          <w:sz w:val="22"/>
          <w:szCs w:val="22"/>
        </w:rPr>
        <w:t xml:space="preserve">8. </w:t>
      </w:r>
      <w:r w:rsidRPr="006819D8">
        <w:rPr>
          <w:color w:val="auto"/>
          <w:sz w:val="22"/>
          <w:szCs w:val="22"/>
        </w:rPr>
        <w:tab/>
        <w:t>Odbiór robót</w:t>
      </w:r>
    </w:p>
    <w:p w:rsidR="008F20BA" w:rsidRPr="006819D8" w:rsidRDefault="008F20BA" w:rsidP="008F20BA">
      <w:pPr>
        <w:pStyle w:val="znormal"/>
        <w:widowControl/>
        <w:rPr>
          <w:color w:val="auto"/>
        </w:rPr>
      </w:pPr>
      <w:r w:rsidRPr="006819D8">
        <w:rPr>
          <w:color w:val="auto"/>
        </w:rPr>
        <w:t>Wszystkie roboty wymienione w B.04.00.00 podlegają zasadom odbioru robót zanikających.</w:t>
      </w:r>
    </w:p>
    <w:p w:rsidR="008F20BA" w:rsidRPr="006819D8" w:rsidRDefault="008F20BA" w:rsidP="008F20BA">
      <w:pPr>
        <w:pStyle w:val="znormal"/>
        <w:widowControl/>
        <w:rPr>
          <w:color w:val="auto"/>
        </w:rPr>
      </w:pPr>
      <w:r w:rsidRPr="006819D8">
        <w:rPr>
          <w:color w:val="auto"/>
        </w:rPr>
        <w:t>Odbiór obejmuje wszystkie materiały podane w punkcie 2, oraz czynności wyszczególnione w punkcie 5.</w:t>
      </w:r>
    </w:p>
    <w:p w:rsidR="008F20BA" w:rsidRPr="006819D8" w:rsidRDefault="008F20BA" w:rsidP="008F20BA">
      <w:pPr>
        <w:pStyle w:val="znormal"/>
        <w:widowControl/>
        <w:rPr>
          <w:color w:val="auto"/>
        </w:rPr>
      </w:pPr>
      <w:r w:rsidRPr="006819D8">
        <w:rPr>
          <w:color w:val="auto"/>
        </w:rPr>
        <w:t>Odbiór robót można podzielić na trzy części:</w:t>
      </w:r>
    </w:p>
    <w:p w:rsidR="008F20BA" w:rsidRPr="006819D8" w:rsidRDefault="008F20BA" w:rsidP="008F20BA">
      <w:pPr>
        <w:pStyle w:val="znormal"/>
        <w:widowControl/>
        <w:rPr>
          <w:color w:val="auto"/>
        </w:rPr>
      </w:pPr>
      <w:r w:rsidRPr="006819D8">
        <w:rPr>
          <w:color w:val="auto"/>
        </w:rPr>
        <w:t>- przed wbudowaniem – na zgodność z aprobatą techniczną lud dokumentacją indywidualną,</w:t>
      </w:r>
    </w:p>
    <w:p w:rsidR="008F20BA" w:rsidRPr="006819D8" w:rsidRDefault="008F20BA" w:rsidP="008F20BA">
      <w:pPr>
        <w:pStyle w:val="znormal"/>
        <w:widowControl/>
        <w:rPr>
          <w:color w:val="auto"/>
        </w:rPr>
      </w:pPr>
      <w:r w:rsidRPr="006819D8">
        <w:rPr>
          <w:color w:val="auto"/>
        </w:rPr>
        <w:t>- w ramach robót ulegających częściowemu zakryciu w trakcie prac budowlanych (progi, ościeżnice, uszczelnienia),</w:t>
      </w:r>
    </w:p>
    <w:p w:rsidR="008F20BA" w:rsidRPr="006819D8" w:rsidRDefault="008F20BA" w:rsidP="008F20BA">
      <w:pPr>
        <w:pStyle w:val="znormal"/>
        <w:widowControl/>
        <w:rPr>
          <w:color w:val="auto"/>
        </w:rPr>
      </w:pPr>
      <w:r w:rsidRPr="006819D8">
        <w:rPr>
          <w:color w:val="auto"/>
        </w:rPr>
        <w:t>- po wbudowaniu</w:t>
      </w:r>
    </w:p>
    <w:p w:rsidR="008F20BA" w:rsidRPr="006819D8" w:rsidRDefault="008F20BA" w:rsidP="008F20BA">
      <w:pPr>
        <w:pStyle w:val="z1"/>
        <w:widowControl/>
        <w:rPr>
          <w:color w:val="auto"/>
          <w:sz w:val="22"/>
          <w:szCs w:val="22"/>
        </w:rPr>
      </w:pPr>
      <w:r w:rsidRPr="006819D8">
        <w:rPr>
          <w:color w:val="auto"/>
          <w:sz w:val="22"/>
          <w:szCs w:val="22"/>
        </w:rPr>
        <w:t xml:space="preserve">9. </w:t>
      </w:r>
      <w:r w:rsidRPr="006819D8">
        <w:rPr>
          <w:color w:val="auto"/>
          <w:sz w:val="22"/>
          <w:szCs w:val="22"/>
        </w:rPr>
        <w:tab/>
        <w:t>Podstawa płatności</w:t>
      </w:r>
    </w:p>
    <w:p w:rsidR="008F20BA" w:rsidRPr="006819D8" w:rsidRDefault="008F20BA" w:rsidP="008F20BA">
      <w:pPr>
        <w:pStyle w:val="KRESKA"/>
        <w:numPr>
          <w:ilvl w:val="0"/>
          <w:numId w:val="0"/>
        </w:numPr>
        <w:ind w:left="426"/>
        <w:rPr>
          <w:i/>
          <w:iCs/>
          <w:color w:val="auto"/>
        </w:rPr>
      </w:pPr>
      <w:r w:rsidRPr="006819D8">
        <w:rPr>
          <w:color w:val="auto"/>
        </w:rPr>
        <w:t xml:space="preserve">Płatność powinna nastąpić zgodnie z wymaganiami określonymi w niniejszej specyfikacji :  </w:t>
      </w:r>
      <w:r w:rsidRPr="006819D8">
        <w:rPr>
          <w:i/>
          <w:iCs/>
          <w:color w:val="auto"/>
        </w:rPr>
        <w:t>Wymagania ogólne</w:t>
      </w:r>
    </w:p>
    <w:p w:rsidR="008F20BA" w:rsidRPr="006819D8" w:rsidRDefault="008F20BA" w:rsidP="008F20BA">
      <w:pPr>
        <w:pStyle w:val="z1"/>
        <w:widowControl/>
        <w:rPr>
          <w:color w:val="auto"/>
          <w:sz w:val="22"/>
          <w:szCs w:val="22"/>
        </w:rPr>
      </w:pPr>
      <w:r w:rsidRPr="006819D8">
        <w:rPr>
          <w:color w:val="auto"/>
          <w:sz w:val="22"/>
          <w:szCs w:val="22"/>
        </w:rPr>
        <w:t>10.  Przepisy związane</w:t>
      </w:r>
    </w:p>
    <w:p w:rsidR="008F20BA" w:rsidRPr="006819D8" w:rsidRDefault="008F20BA" w:rsidP="008F20BA">
      <w:pPr>
        <w:pStyle w:val="znormal"/>
        <w:widowControl/>
        <w:ind w:left="2694" w:hanging="2127"/>
        <w:rPr>
          <w:color w:val="auto"/>
        </w:rPr>
      </w:pPr>
      <w:r>
        <w:rPr>
          <w:color w:val="auto"/>
        </w:rPr>
        <w:t>PN-B-10085:2001</w:t>
      </w:r>
      <w:r w:rsidRPr="006819D8">
        <w:rPr>
          <w:color w:val="auto"/>
        </w:rPr>
        <w:tab/>
        <w:t>Stolarka budowlana. Okna i drzwi. Wymagania i badania.</w:t>
      </w:r>
    </w:p>
    <w:p w:rsidR="008F20BA" w:rsidRPr="006819D8" w:rsidRDefault="008F20BA" w:rsidP="008F20BA">
      <w:pPr>
        <w:pStyle w:val="znormal"/>
        <w:widowControl/>
        <w:ind w:left="2694" w:hanging="2127"/>
        <w:rPr>
          <w:color w:val="auto"/>
        </w:rPr>
      </w:pPr>
      <w:r w:rsidRPr="006819D8">
        <w:rPr>
          <w:color w:val="auto"/>
        </w:rPr>
        <w:t>BN-6821-02:1989</w:t>
      </w:r>
      <w:r>
        <w:rPr>
          <w:color w:val="auto"/>
        </w:rPr>
        <w:tab/>
      </w:r>
      <w:r w:rsidRPr="006819D8">
        <w:rPr>
          <w:color w:val="auto"/>
        </w:rPr>
        <w:t>Szkło budowlane. Szyby zespolone.</w:t>
      </w:r>
    </w:p>
    <w:p w:rsidR="008F20BA" w:rsidRPr="006819D8" w:rsidRDefault="008F20BA" w:rsidP="008F20BA">
      <w:pPr>
        <w:pStyle w:val="znormal"/>
        <w:widowControl/>
        <w:ind w:left="2694" w:hanging="2127"/>
        <w:rPr>
          <w:color w:val="auto"/>
        </w:rPr>
      </w:pPr>
      <w:r w:rsidRPr="006819D8">
        <w:rPr>
          <w:color w:val="auto"/>
        </w:rPr>
        <w:t>PN-EN 674;1999</w:t>
      </w:r>
      <w:r>
        <w:rPr>
          <w:color w:val="auto"/>
        </w:rPr>
        <w:tab/>
      </w:r>
      <w:r w:rsidRPr="006819D8">
        <w:rPr>
          <w:color w:val="auto"/>
        </w:rPr>
        <w:t>Szkło w budownictwie. Określenie współczynnika przenikania ciepła ”U”. Metoda osłoniętej płyty grzejnej.</w:t>
      </w:r>
    </w:p>
    <w:p w:rsidR="008F20BA" w:rsidRPr="006819D8" w:rsidRDefault="008F20BA" w:rsidP="008F20BA">
      <w:pPr>
        <w:pStyle w:val="znormal"/>
        <w:widowControl/>
        <w:ind w:left="2694" w:hanging="2127"/>
        <w:rPr>
          <w:color w:val="auto"/>
        </w:rPr>
      </w:pPr>
      <w:r>
        <w:rPr>
          <w:color w:val="auto"/>
        </w:rPr>
        <w:t>PN-B-10180:1972</w:t>
      </w:r>
      <w:r w:rsidRPr="006819D8">
        <w:rPr>
          <w:color w:val="auto"/>
        </w:rPr>
        <w:tab/>
        <w:t>Roboty szklarskie. Warunki i badania techniczne przy odbiorze.</w:t>
      </w:r>
    </w:p>
    <w:p w:rsidR="008F20BA" w:rsidRPr="006819D8" w:rsidRDefault="008F20BA" w:rsidP="008F20BA">
      <w:pPr>
        <w:pStyle w:val="znormal"/>
        <w:widowControl/>
        <w:ind w:left="2694" w:hanging="2127"/>
        <w:rPr>
          <w:color w:val="auto"/>
        </w:rPr>
      </w:pPr>
      <w:r>
        <w:rPr>
          <w:color w:val="auto"/>
        </w:rPr>
        <w:t>PN-B-13050:1978</w:t>
      </w:r>
      <w:r w:rsidRPr="006819D8">
        <w:rPr>
          <w:color w:val="auto"/>
        </w:rPr>
        <w:tab/>
        <w:t>Szkło płaskie walcowane.</w:t>
      </w:r>
    </w:p>
    <w:p w:rsidR="008F20BA" w:rsidRPr="006819D8" w:rsidRDefault="008F20BA" w:rsidP="008F20BA">
      <w:pPr>
        <w:pStyle w:val="znormal"/>
        <w:widowControl/>
        <w:ind w:left="2694" w:hanging="2127"/>
        <w:rPr>
          <w:color w:val="auto"/>
        </w:rPr>
      </w:pPr>
      <w:r w:rsidRPr="006819D8">
        <w:rPr>
          <w:color w:val="auto"/>
        </w:rPr>
        <w:t>PN-B-94000:1975</w:t>
      </w:r>
      <w:r w:rsidRPr="006819D8">
        <w:rPr>
          <w:color w:val="auto"/>
        </w:rPr>
        <w:tab/>
        <w:t>Okucia budowlane. Podział.</w:t>
      </w:r>
    </w:p>
    <w:p w:rsidR="008F20BA" w:rsidRPr="006819D8" w:rsidRDefault="008F20BA" w:rsidP="008F20BA">
      <w:pPr>
        <w:pStyle w:val="znormal"/>
        <w:widowControl/>
        <w:ind w:left="2694" w:hanging="2127"/>
        <w:rPr>
          <w:color w:val="auto"/>
        </w:rPr>
      </w:pPr>
      <w:r>
        <w:rPr>
          <w:color w:val="auto"/>
        </w:rPr>
        <w:t>PN-EN 1522:2000</w:t>
      </w:r>
      <w:r>
        <w:rPr>
          <w:color w:val="auto"/>
        </w:rPr>
        <w:tab/>
      </w:r>
      <w:r w:rsidRPr="006819D8">
        <w:rPr>
          <w:color w:val="auto"/>
        </w:rPr>
        <w:t>Okna, drzwi, żaluzje i zasłony. Kuloodporność. Wymagania i klasyfikacja.</w:t>
      </w:r>
    </w:p>
    <w:p w:rsidR="008F20BA" w:rsidRDefault="008F20BA" w:rsidP="008F20BA">
      <w:pPr>
        <w:tabs>
          <w:tab w:val="left" w:pos="-1440"/>
        </w:tabs>
        <w:spacing w:line="360" w:lineRule="auto"/>
        <w:ind w:left="480" w:hanging="480"/>
        <w:jc w:val="both"/>
        <w:rPr>
          <w:b/>
          <w:bCs/>
          <w:sz w:val="22"/>
          <w:szCs w:val="22"/>
        </w:rPr>
      </w:pPr>
    </w:p>
    <w:p w:rsidR="00CB3767" w:rsidRDefault="00CB3767"/>
    <w:sectPr w:rsidR="00CB37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9"/>
    <w:lvl w:ilvl="0">
      <w:numFmt w:val="bullet"/>
      <w:lvlText w:val="-"/>
      <w:lvlJc w:val="left"/>
      <w:pPr>
        <w:tabs>
          <w:tab w:val="num" w:pos="2160"/>
        </w:tabs>
        <w:ind w:left="2160" w:hanging="360"/>
      </w:pPr>
      <w:rPr>
        <w:rFonts w:ascii="Times New Roman" w:hAnsi="Times New Roman"/>
        <w:b/>
      </w:rPr>
    </w:lvl>
  </w:abstractNum>
  <w:abstractNum w:abstractNumId="1" w15:restartNumberingAfterBreak="0">
    <w:nsid w:val="0000000E"/>
    <w:multiLevelType w:val="singleLevel"/>
    <w:tmpl w:val="0000000E"/>
    <w:name w:val="WW8Num14"/>
    <w:lvl w:ilvl="0">
      <w:start w:val="1"/>
      <w:numFmt w:val="bullet"/>
      <w:lvlText w:val="–"/>
      <w:lvlJc w:val="left"/>
      <w:pPr>
        <w:tabs>
          <w:tab w:val="num" w:pos="1361"/>
        </w:tabs>
        <w:ind w:left="1361" w:hanging="340"/>
      </w:pPr>
      <w:rPr>
        <w:rFonts w:ascii="Times New Roman" w:hAnsi="Times New Roman" w:cs="Times New Roman"/>
        <w:color w:val="auto"/>
        <w:sz w:val="16"/>
        <w:szCs w:val="16"/>
      </w:rPr>
    </w:lvl>
  </w:abstractNum>
  <w:abstractNum w:abstractNumId="2" w15:restartNumberingAfterBreak="0">
    <w:nsid w:val="04707B92"/>
    <w:multiLevelType w:val="multilevel"/>
    <w:tmpl w:val="E1A4FD3C"/>
    <w:lvl w:ilvl="0">
      <w:start w:val="3"/>
      <w:numFmt w:val="decimal"/>
      <w:lvlText w:val="%1"/>
      <w:lvlJc w:val="left"/>
      <w:pPr>
        <w:tabs>
          <w:tab w:val="num" w:pos="435"/>
        </w:tabs>
        <w:ind w:left="435" w:hanging="435"/>
      </w:pPr>
      <w:rPr>
        <w:rFonts w:hint="default"/>
      </w:rPr>
    </w:lvl>
    <w:lvl w:ilvl="1">
      <w:start w:val="5"/>
      <w:numFmt w:val="decimal"/>
      <w:lvlText w:val="%1.%2"/>
      <w:lvlJc w:val="left"/>
      <w:pPr>
        <w:tabs>
          <w:tab w:val="num" w:pos="435"/>
        </w:tabs>
        <w:ind w:left="435" w:hanging="435"/>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35886B59"/>
    <w:multiLevelType w:val="hybridMultilevel"/>
    <w:tmpl w:val="453A1BAA"/>
    <w:lvl w:ilvl="0" w:tplc="FFFFFFFF">
      <w:start w:val="1"/>
      <w:numFmt w:val="upperRoman"/>
      <w:lvlText w:val="%1."/>
      <w:lvlJc w:val="left"/>
      <w:pPr>
        <w:tabs>
          <w:tab w:val="num" w:pos="1080"/>
        </w:tabs>
        <w:ind w:left="1080" w:hanging="720"/>
      </w:pPr>
      <w:rPr>
        <w:rFonts w:hint="default"/>
      </w:rPr>
    </w:lvl>
    <w:lvl w:ilvl="1" w:tplc="FFFFFFFF">
      <w:start w:val="1"/>
      <w:numFmt w:val="decimal"/>
      <w:lvlText w:val="%2."/>
      <w:lvlJc w:val="left"/>
      <w:pPr>
        <w:tabs>
          <w:tab w:val="num" w:pos="1440"/>
        </w:tabs>
        <w:ind w:left="1440" w:hanging="360"/>
      </w:pPr>
      <w:rPr>
        <w:rFonts w:hint="default"/>
        <w:sz w:val="22"/>
        <w:szCs w:val="22"/>
      </w:rPr>
    </w:lvl>
    <w:lvl w:ilvl="2" w:tplc="FFFFFFFF">
      <w:numFmt w:val="bullet"/>
      <w:lvlText w:val="-"/>
      <w:lvlJc w:val="left"/>
      <w:pPr>
        <w:tabs>
          <w:tab w:val="num" w:pos="2340"/>
        </w:tabs>
        <w:ind w:left="2340" w:hanging="360"/>
      </w:pPr>
      <w:rPr>
        <w:rFonts w:ascii="Times New Roman" w:eastAsia="Times New Roman" w:hAnsi="Times New Roman"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44007EE4"/>
    <w:multiLevelType w:val="hybridMultilevel"/>
    <w:tmpl w:val="B686B11A"/>
    <w:lvl w:ilvl="0" w:tplc="91525E1C">
      <w:start w:val="1"/>
      <w:numFmt w:val="bullet"/>
      <w:pStyle w:val="KRESKA"/>
      <w:lvlText w:val="–"/>
      <w:lvlJc w:val="left"/>
      <w:pPr>
        <w:tabs>
          <w:tab w:val="num" w:pos="1381"/>
        </w:tabs>
        <w:ind w:left="1361" w:hanging="340"/>
      </w:pPr>
      <w:rPr>
        <w:rFonts w:ascii="Times New Roman" w:hAnsi="Times New Roman" w:cs="Times New Roman" w:hint="default"/>
        <w:color w:val="auto"/>
        <w:sz w:val="16"/>
        <w:szCs w:val="16"/>
      </w:rPr>
    </w:lvl>
    <w:lvl w:ilvl="1" w:tplc="04150019">
      <w:start w:val="3"/>
      <w:numFmt w:val="bullet"/>
      <w:lvlText w:val="–"/>
      <w:lvlJc w:val="left"/>
      <w:pPr>
        <w:tabs>
          <w:tab w:val="num" w:pos="1440"/>
        </w:tabs>
        <w:ind w:left="1440" w:hanging="360"/>
      </w:pPr>
      <w:rPr>
        <w:rFonts w:ascii="Times New Roman" w:eastAsia="Times New Roman" w:hAnsi="Times New Roman" w:hint="default"/>
      </w:rPr>
    </w:lvl>
    <w:lvl w:ilvl="2" w:tplc="0415001B">
      <w:start w:val="1"/>
      <w:numFmt w:val="lowerLetter"/>
      <w:lvlText w:val="%3)"/>
      <w:lvlJc w:val="left"/>
      <w:pPr>
        <w:tabs>
          <w:tab w:val="num" w:pos="2197"/>
        </w:tabs>
        <w:ind w:left="2197" w:hanging="397"/>
      </w:pPr>
      <w:rPr>
        <w:rFonts w:hint="default"/>
      </w:rPr>
    </w:lvl>
    <w:lvl w:ilvl="3" w:tplc="0415000F">
      <w:start w:val="1"/>
      <w:numFmt w:val="bullet"/>
      <w:lvlText w:val=""/>
      <w:lvlJc w:val="left"/>
      <w:pPr>
        <w:tabs>
          <w:tab w:val="num" w:pos="2880"/>
        </w:tabs>
        <w:ind w:left="2880" w:hanging="360"/>
      </w:pPr>
      <w:rPr>
        <w:rFonts w:ascii="Symbol" w:hAnsi="Symbol" w:cs="Times New Roman" w:hint="default"/>
      </w:rPr>
    </w:lvl>
    <w:lvl w:ilvl="4" w:tplc="04150019">
      <w:start w:val="1"/>
      <w:numFmt w:val="bullet"/>
      <w:lvlText w:val="o"/>
      <w:lvlJc w:val="left"/>
      <w:pPr>
        <w:tabs>
          <w:tab w:val="num" w:pos="3600"/>
        </w:tabs>
        <w:ind w:left="3600" w:hanging="360"/>
      </w:pPr>
      <w:rPr>
        <w:rFonts w:ascii="Courier New" w:hAnsi="Courier New" w:cs="Courier New" w:hint="default"/>
      </w:rPr>
    </w:lvl>
    <w:lvl w:ilvl="5" w:tplc="0415001B">
      <w:start w:val="1"/>
      <w:numFmt w:val="bullet"/>
      <w:lvlText w:val=""/>
      <w:lvlJc w:val="left"/>
      <w:pPr>
        <w:tabs>
          <w:tab w:val="num" w:pos="4320"/>
        </w:tabs>
        <w:ind w:left="4320" w:hanging="360"/>
      </w:pPr>
      <w:rPr>
        <w:rFonts w:ascii="Wingdings" w:hAnsi="Wingdings" w:cs="Times New Roman" w:hint="default"/>
      </w:rPr>
    </w:lvl>
    <w:lvl w:ilvl="6" w:tplc="0415000F">
      <w:start w:val="1"/>
      <w:numFmt w:val="bullet"/>
      <w:lvlText w:val=""/>
      <w:lvlJc w:val="left"/>
      <w:pPr>
        <w:tabs>
          <w:tab w:val="num" w:pos="5040"/>
        </w:tabs>
        <w:ind w:left="5040" w:hanging="360"/>
      </w:pPr>
      <w:rPr>
        <w:rFonts w:ascii="Symbol" w:hAnsi="Symbol" w:cs="Times New Roman" w:hint="default"/>
      </w:rPr>
    </w:lvl>
    <w:lvl w:ilvl="7" w:tplc="04150019">
      <w:start w:val="1"/>
      <w:numFmt w:val="bullet"/>
      <w:lvlText w:val="o"/>
      <w:lvlJc w:val="left"/>
      <w:pPr>
        <w:tabs>
          <w:tab w:val="num" w:pos="5760"/>
        </w:tabs>
        <w:ind w:left="5760" w:hanging="360"/>
      </w:pPr>
      <w:rPr>
        <w:rFonts w:ascii="Courier New" w:hAnsi="Courier New" w:cs="Courier New" w:hint="default"/>
      </w:rPr>
    </w:lvl>
    <w:lvl w:ilvl="8" w:tplc="0415001B">
      <w:start w:val="1"/>
      <w:numFmt w:val="bullet"/>
      <w:lvlText w:val=""/>
      <w:lvlJc w:val="left"/>
      <w:pPr>
        <w:tabs>
          <w:tab w:val="num" w:pos="6480"/>
        </w:tabs>
        <w:ind w:left="6480" w:hanging="360"/>
      </w:pPr>
      <w:rPr>
        <w:rFonts w:ascii="Wingdings" w:hAnsi="Wingdings" w:cs="Times New Roman" w:hint="default"/>
      </w:rPr>
    </w:lvl>
  </w:abstractNum>
  <w:abstractNum w:abstractNumId="5" w15:restartNumberingAfterBreak="0">
    <w:nsid w:val="53D610F6"/>
    <w:multiLevelType w:val="multilevel"/>
    <w:tmpl w:val="D54081D4"/>
    <w:lvl w:ilvl="0">
      <w:start w:val="2"/>
      <w:numFmt w:val="decimal"/>
      <w:lvlText w:val="%1"/>
      <w:lvlJc w:val="left"/>
      <w:pPr>
        <w:tabs>
          <w:tab w:val="num" w:pos="360"/>
        </w:tabs>
        <w:ind w:left="360" w:hanging="360"/>
      </w:pPr>
      <w:rPr>
        <w:rFonts w:hint="default"/>
      </w:rPr>
    </w:lvl>
    <w:lvl w:ilvl="1">
      <w:start w:val="9"/>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58DB1440"/>
    <w:multiLevelType w:val="multilevel"/>
    <w:tmpl w:val="3CBEA6F0"/>
    <w:lvl w:ilvl="0">
      <w:start w:val="1"/>
      <w:numFmt w:val="decimal"/>
      <w:lvlText w:val="%1"/>
      <w:lvlJc w:val="left"/>
      <w:pPr>
        <w:tabs>
          <w:tab w:val="num" w:pos="435"/>
        </w:tabs>
        <w:ind w:left="435" w:hanging="435"/>
      </w:pPr>
      <w:rPr>
        <w:rFonts w:hint="default"/>
      </w:rPr>
    </w:lvl>
    <w:lvl w:ilvl="1">
      <w:start w:val="3"/>
      <w:numFmt w:val="decimal"/>
      <w:lvlText w:val="%1.%2"/>
      <w:lvlJc w:val="left"/>
      <w:pPr>
        <w:tabs>
          <w:tab w:val="num" w:pos="615"/>
        </w:tabs>
        <w:ind w:left="615" w:hanging="435"/>
      </w:pPr>
      <w:rPr>
        <w:rFonts w:hint="default"/>
      </w:rPr>
    </w:lvl>
    <w:lvl w:ilvl="2">
      <w:start w:val="2"/>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7" w15:restartNumberingAfterBreak="0">
    <w:nsid w:val="59FC6238"/>
    <w:multiLevelType w:val="multilevel"/>
    <w:tmpl w:val="6E88BE96"/>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61E1304F"/>
    <w:multiLevelType w:val="hybridMultilevel"/>
    <w:tmpl w:val="E9EEF5BC"/>
    <w:lvl w:ilvl="0" w:tplc="97CCD410">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628A20CD"/>
    <w:multiLevelType w:val="multilevel"/>
    <w:tmpl w:val="31E233FE"/>
    <w:lvl w:ilvl="0">
      <w:start w:val="1"/>
      <w:numFmt w:val="decimal"/>
      <w:pStyle w:val="BOMBA"/>
      <w:lvlText w:val="%1."/>
      <w:lvlJc w:val="left"/>
      <w:pPr>
        <w:tabs>
          <w:tab w:val="num" w:pos="660"/>
        </w:tabs>
        <w:ind w:left="660" w:hanging="660"/>
      </w:pPr>
      <w:rPr>
        <w:rFonts w:hint="default"/>
        <w:b/>
      </w:rPr>
    </w:lvl>
    <w:lvl w:ilvl="1">
      <w:start w:val="8"/>
      <w:numFmt w:val="decimal"/>
      <w:lvlText w:val="%1.%2."/>
      <w:lvlJc w:val="left"/>
      <w:pPr>
        <w:tabs>
          <w:tab w:val="num" w:pos="900"/>
        </w:tabs>
        <w:ind w:left="900" w:hanging="660"/>
      </w:pPr>
      <w:rPr>
        <w:rFonts w:hint="default"/>
        <w:b/>
      </w:rPr>
    </w:lvl>
    <w:lvl w:ilvl="2">
      <w:start w:val="2"/>
      <w:numFmt w:val="decimal"/>
      <w:lvlText w:val="%1.%2.%3."/>
      <w:lvlJc w:val="left"/>
      <w:pPr>
        <w:tabs>
          <w:tab w:val="num" w:pos="1200"/>
        </w:tabs>
        <w:ind w:left="1200" w:hanging="720"/>
      </w:pPr>
      <w:rPr>
        <w:rFonts w:hint="default"/>
        <w:b/>
      </w:rPr>
    </w:lvl>
    <w:lvl w:ilvl="3">
      <w:start w:val="1"/>
      <w:numFmt w:val="decimal"/>
      <w:lvlText w:val="%1.%2.%3.%4."/>
      <w:lvlJc w:val="left"/>
      <w:pPr>
        <w:tabs>
          <w:tab w:val="num" w:pos="1440"/>
        </w:tabs>
        <w:ind w:left="1440" w:hanging="720"/>
      </w:pPr>
      <w:rPr>
        <w:rFonts w:hint="default"/>
        <w:b/>
      </w:rPr>
    </w:lvl>
    <w:lvl w:ilvl="4">
      <w:start w:val="1"/>
      <w:numFmt w:val="decimal"/>
      <w:lvlText w:val="%1.%2.%3.%4.%5."/>
      <w:lvlJc w:val="left"/>
      <w:pPr>
        <w:tabs>
          <w:tab w:val="num" w:pos="2040"/>
        </w:tabs>
        <w:ind w:left="2040" w:hanging="1080"/>
      </w:pPr>
      <w:rPr>
        <w:rFonts w:hint="default"/>
        <w:b/>
      </w:rPr>
    </w:lvl>
    <w:lvl w:ilvl="5">
      <w:start w:val="1"/>
      <w:numFmt w:val="decimal"/>
      <w:lvlText w:val="%1.%2.%3.%4.%5.%6."/>
      <w:lvlJc w:val="left"/>
      <w:pPr>
        <w:tabs>
          <w:tab w:val="num" w:pos="2280"/>
        </w:tabs>
        <w:ind w:left="2280" w:hanging="1080"/>
      </w:pPr>
      <w:rPr>
        <w:rFonts w:hint="default"/>
        <w:b/>
      </w:rPr>
    </w:lvl>
    <w:lvl w:ilvl="6">
      <w:start w:val="1"/>
      <w:numFmt w:val="decimal"/>
      <w:lvlText w:val="%1.%2.%3.%4.%5.%6.%7."/>
      <w:lvlJc w:val="left"/>
      <w:pPr>
        <w:tabs>
          <w:tab w:val="num" w:pos="2880"/>
        </w:tabs>
        <w:ind w:left="2880" w:hanging="1440"/>
      </w:pPr>
      <w:rPr>
        <w:rFonts w:hint="default"/>
        <w:b/>
      </w:rPr>
    </w:lvl>
    <w:lvl w:ilvl="7">
      <w:start w:val="1"/>
      <w:numFmt w:val="decimal"/>
      <w:lvlText w:val="%1.%2.%3.%4.%5.%6.%7.%8."/>
      <w:lvlJc w:val="left"/>
      <w:pPr>
        <w:tabs>
          <w:tab w:val="num" w:pos="3120"/>
        </w:tabs>
        <w:ind w:left="3120" w:hanging="1440"/>
      </w:pPr>
      <w:rPr>
        <w:rFonts w:hint="default"/>
        <w:b/>
      </w:rPr>
    </w:lvl>
    <w:lvl w:ilvl="8">
      <w:start w:val="1"/>
      <w:numFmt w:val="decimal"/>
      <w:lvlText w:val="%1.%2.%3.%4.%5.%6.%7.%8.%9."/>
      <w:lvlJc w:val="left"/>
      <w:pPr>
        <w:tabs>
          <w:tab w:val="num" w:pos="3720"/>
        </w:tabs>
        <w:ind w:left="3720" w:hanging="1800"/>
      </w:pPr>
      <w:rPr>
        <w:rFonts w:hint="default"/>
        <w:b/>
      </w:rPr>
    </w:lvl>
  </w:abstractNum>
  <w:abstractNum w:abstractNumId="10" w15:restartNumberingAfterBreak="0">
    <w:nsid w:val="71B20558"/>
    <w:multiLevelType w:val="hybridMultilevel"/>
    <w:tmpl w:val="80746A34"/>
    <w:lvl w:ilvl="0" w:tplc="97CCD410">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7B75153F"/>
    <w:multiLevelType w:val="multilevel"/>
    <w:tmpl w:val="67EC5F04"/>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abstractNumId w:val="4"/>
  </w:num>
  <w:num w:numId="2">
    <w:abstractNumId w:val="3"/>
  </w:num>
  <w:num w:numId="3">
    <w:abstractNumId w:val="9"/>
  </w:num>
  <w:num w:numId="4">
    <w:abstractNumId w:val="1"/>
  </w:num>
  <w:num w:numId="5">
    <w:abstractNumId w:val="6"/>
  </w:num>
  <w:num w:numId="6">
    <w:abstractNumId w:val="11"/>
  </w:num>
  <w:num w:numId="7">
    <w:abstractNumId w:val="5"/>
  </w:num>
  <w:num w:numId="8">
    <w:abstractNumId w:val="7"/>
  </w:num>
  <w:num w:numId="9">
    <w:abstractNumId w:val="2"/>
  </w:num>
  <w:num w:numId="10">
    <w:abstractNumId w:val="8"/>
  </w:num>
  <w:num w:numId="11">
    <w:abstractNumId w:val="1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0BA"/>
    <w:rsid w:val="008109E1"/>
    <w:rsid w:val="008F20BA"/>
    <w:rsid w:val="00CB37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4:docId w14:val="33A70641"/>
  <w15:chartTrackingRefBased/>
  <w15:docId w15:val="{FEF070F5-B2D0-4B21-9011-9381C7FAA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ny">
    <w:name w:val="Normal"/>
    <w:qFormat/>
    <w:rsid w:val="008F20BA"/>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8F20BA"/>
    <w:pPr>
      <w:keepNext/>
      <w:jc w:val="center"/>
      <w:outlineLvl w:val="1"/>
    </w:pPr>
    <w:rPr>
      <w:sz w:val="28"/>
    </w:rPr>
  </w:style>
  <w:style w:type="paragraph" w:styleId="Nagwek4">
    <w:name w:val="heading 4"/>
    <w:basedOn w:val="Normalny"/>
    <w:next w:val="Normalny"/>
    <w:link w:val="Nagwek4Znak"/>
    <w:qFormat/>
    <w:rsid w:val="008F20BA"/>
    <w:pPr>
      <w:keepNext/>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8F20BA"/>
    <w:rPr>
      <w:rFonts w:ascii="Times New Roman" w:eastAsia="Times New Roman" w:hAnsi="Times New Roman" w:cs="Times New Roman"/>
      <w:sz w:val="28"/>
      <w:szCs w:val="24"/>
      <w:lang w:eastAsia="pl-PL"/>
    </w:rPr>
  </w:style>
  <w:style w:type="character" w:customStyle="1" w:styleId="Nagwek4Znak">
    <w:name w:val="Nagłówek 4 Znak"/>
    <w:basedOn w:val="Domylnaczcionkaakapitu"/>
    <w:link w:val="Nagwek4"/>
    <w:rsid w:val="008F20BA"/>
    <w:rPr>
      <w:rFonts w:ascii="Times New Roman" w:eastAsia="Times New Roman" w:hAnsi="Times New Roman" w:cs="Times New Roman"/>
      <w:b/>
      <w:sz w:val="24"/>
      <w:szCs w:val="24"/>
      <w:lang w:eastAsia="pl-PL"/>
    </w:rPr>
  </w:style>
  <w:style w:type="paragraph" w:customStyle="1" w:styleId="z3">
    <w:name w:val="z3"/>
    <w:rsid w:val="008F20BA"/>
    <w:pPr>
      <w:keepNext/>
      <w:widowControl w:val="0"/>
      <w:autoSpaceDE w:val="0"/>
      <w:autoSpaceDN w:val="0"/>
      <w:adjustRightInd w:val="0"/>
      <w:spacing w:before="57" w:after="0" w:line="360" w:lineRule="auto"/>
      <w:ind w:left="397"/>
      <w:jc w:val="both"/>
    </w:pPr>
    <w:rPr>
      <w:rFonts w:ascii="Times New Roman" w:eastAsia="Times New Roman" w:hAnsi="Times New Roman" w:cs="Times New Roman"/>
      <w:color w:val="000000"/>
      <w:lang w:eastAsia="pl-PL"/>
    </w:rPr>
  </w:style>
  <w:style w:type="paragraph" w:customStyle="1" w:styleId="z1">
    <w:name w:val="z1"/>
    <w:rsid w:val="008F20BA"/>
    <w:pPr>
      <w:widowControl w:val="0"/>
      <w:tabs>
        <w:tab w:val="left" w:pos="397"/>
      </w:tabs>
      <w:autoSpaceDE w:val="0"/>
      <w:autoSpaceDN w:val="0"/>
      <w:adjustRightInd w:val="0"/>
      <w:spacing w:before="170" w:after="0" w:line="360" w:lineRule="auto"/>
      <w:jc w:val="both"/>
    </w:pPr>
    <w:rPr>
      <w:rFonts w:ascii="Times New Roman" w:eastAsia="Times New Roman" w:hAnsi="Times New Roman" w:cs="Times New Roman"/>
      <w:b/>
      <w:bCs/>
      <w:color w:val="000000"/>
      <w:sz w:val="28"/>
      <w:szCs w:val="28"/>
      <w:lang w:eastAsia="pl-PL"/>
    </w:rPr>
  </w:style>
  <w:style w:type="paragraph" w:customStyle="1" w:styleId="znormal">
    <w:name w:val="z_normal"/>
    <w:rsid w:val="008F20BA"/>
    <w:pPr>
      <w:widowControl w:val="0"/>
      <w:autoSpaceDE w:val="0"/>
      <w:autoSpaceDN w:val="0"/>
      <w:adjustRightInd w:val="0"/>
      <w:spacing w:after="0" w:line="360" w:lineRule="auto"/>
      <w:ind w:left="397"/>
      <w:jc w:val="both"/>
    </w:pPr>
    <w:rPr>
      <w:rFonts w:ascii="Times New Roman" w:eastAsia="Times New Roman" w:hAnsi="Times New Roman" w:cs="Times New Roman"/>
      <w:color w:val="000000"/>
      <w:lang w:eastAsia="pl-PL"/>
    </w:rPr>
  </w:style>
  <w:style w:type="paragraph" w:styleId="Tekstpodstawowy">
    <w:name w:val="Body Text"/>
    <w:basedOn w:val="Normalny"/>
    <w:link w:val="TekstpodstawowyZnak"/>
    <w:rsid w:val="008F20BA"/>
    <w:pPr>
      <w:widowControl w:val="0"/>
      <w:autoSpaceDE w:val="0"/>
      <w:autoSpaceDN w:val="0"/>
      <w:adjustRightInd w:val="0"/>
      <w:spacing w:line="259" w:lineRule="exact"/>
    </w:pPr>
    <w:rPr>
      <w:b/>
      <w:bCs/>
      <w:color w:val="000000"/>
      <w:sz w:val="22"/>
      <w:szCs w:val="22"/>
    </w:rPr>
  </w:style>
  <w:style w:type="character" w:customStyle="1" w:styleId="TekstpodstawowyZnak">
    <w:name w:val="Tekst podstawowy Znak"/>
    <w:basedOn w:val="Domylnaczcionkaakapitu"/>
    <w:link w:val="Tekstpodstawowy"/>
    <w:rsid w:val="008F20BA"/>
    <w:rPr>
      <w:rFonts w:ascii="Times New Roman" w:eastAsia="Times New Roman" w:hAnsi="Times New Roman" w:cs="Times New Roman"/>
      <w:b/>
      <w:bCs/>
      <w:color w:val="000000"/>
      <w:lang w:eastAsia="pl-PL"/>
    </w:rPr>
  </w:style>
  <w:style w:type="paragraph" w:customStyle="1" w:styleId="KRESKA">
    <w:name w:val="KRESKA"/>
    <w:basedOn w:val="znormal"/>
    <w:rsid w:val="008F20BA"/>
    <w:pPr>
      <w:numPr>
        <w:numId w:val="1"/>
      </w:numPr>
      <w:tabs>
        <w:tab w:val="clear" w:pos="1381"/>
        <w:tab w:val="num" w:pos="851"/>
      </w:tabs>
      <w:ind w:left="851" w:hanging="425"/>
    </w:pPr>
  </w:style>
  <w:style w:type="paragraph" w:customStyle="1" w:styleId="z11">
    <w:name w:val="z11"/>
    <w:rsid w:val="008F20BA"/>
    <w:pPr>
      <w:widowControl w:val="0"/>
      <w:autoSpaceDE w:val="0"/>
      <w:autoSpaceDN w:val="0"/>
      <w:adjustRightInd w:val="0"/>
      <w:spacing w:before="57" w:after="0" w:line="224" w:lineRule="exact"/>
      <w:jc w:val="both"/>
    </w:pPr>
    <w:rPr>
      <w:rFonts w:ascii="Times New Roman" w:eastAsia="Times New Roman" w:hAnsi="Times New Roman" w:cs="Times New Roman"/>
      <w:color w:val="000000"/>
      <w:sz w:val="19"/>
      <w:szCs w:val="19"/>
      <w:u w:val="single"/>
      <w:lang w:eastAsia="pl-PL"/>
    </w:rPr>
  </w:style>
  <w:style w:type="paragraph" w:customStyle="1" w:styleId="BOMBA">
    <w:name w:val="BOMBA"/>
    <w:basedOn w:val="Normalny"/>
    <w:rsid w:val="008F20BA"/>
    <w:pPr>
      <w:widowControl w:val="0"/>
      <w:numPr>
        <w:numId w:val="3"/>
      </w:numPr>
      <w:tabs>
        <w:tab w:val="num" w:pos="851"/>
      </w:tabs>
      <w:autoSpaceDE w:val="0"/>
      <w:autoSpaceDN w:val="0"/>
      <w:adjustRightInd w:val="0"/>
      <w:spacing w:line="360" w:lineRule="auto"/>
      <w:ind w:left="851" w:hanging="425"/>
      <w:jc w:val="both"/>
    </w:pPr>
    <w:rPr>
      <w:color w:val="000000"/>
      <w:sz w:val="22"/>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600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www.pol-skone.pl/upload/thumb_1432815126090332.jpg"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5050</Words>
  <Characters>30304</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Osowiecki Adam</dc:creator>
  <cp:keywords/>
  <dc:description/>
  <cp:lastModifiedBy>Osowiecki Adam</cp:lastModifiedBy>
  <cp:revision>2</cp:revision>
  <dcterms:created xsi:type="dcterms:W3CDTF">2016-07-15T14:05:00Z</dcterms:created>
  <dcterms:modified xsi:type="dcterms:W3CDTF">2016-07-15T14:06:00Z</dcterms:modified>
</cp:coreProperties>
</file>